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854E0" w14:textId="77777777" w:rsidR="00060ACA" w:rsidRPr="00246B57" w:rsidRDefault="00F04555" w:rsidP="00246B57">
      <w:pPr>
        <w:ind w:left="513" w:right="489" w:hanging="2"/>
        <w:jc w:val="center"/>
        <w:rPr>
          <w:b/>
          <w:w w:val="105"/>
          <w:sz w:val="28"/>
          <w:szCs w:val="28"/>
        </w:rPr>
      </w:pPr>
      <w:r w:rsidRPr="00246B57">
        <w:rPr>
          <w:b/>
          <w:w w:val="105"/>
          <w:sz w:val="28"/>
          <w:szCs w:val="28"/>
        </w:rPr>
        <w:t>А</w:t>
      </w:r>
      <w:r w:rsidR="00060ACA" w:rsidRPr="00246B57">
        <w:rPr>
          <w:b/>
          <w:w w:val="105"/>
          <w:sz w:val="28"/>
          <w:szCs w:val="28"/>
        </w:rPr>
        <w:t>втономная некоммерческая организация</w:t>
      </w:r>
    </w:p>
    <w:p w14:paraId="18BCF343" w14:textId="77777777" w:rsidR="00E70E58" w:rsidRPr="00246B57" w:rsidRDefault="00060ACA" w:rsidP="00246B57">
      <w:pPr>
        <w:ind w:left="-284" w:right="642" w:firstLine="795"/>
        <w:jc w:val="center"/>
        <w:rPr>
          <w:b/>
          <w:sz w:val="28"/>
          <w:szCs w:val="28"/>
        </w:rPr>
      </w:pPr>
      <w:r w:rsidRPr="00246B57">
        <w:rPr>
          <w:b/>
          <w:w w:val="105"/>
          <w:sz w:val="28"/>
          <w:szCs w:val="28"/>
        </w:rPr>
        <w:t>Центр дополнительного профессионального образования</w:t>
      </w:r>
      <w:r w:rsidR="00246B57" w:rsidRPr="00246B57">
        <w:rPr>
          <w:b/>
          <w:sz w:val="28"/>
          <w:szCs w:val="28"/>
        </w:rPr>
        <w:t xml:space="preserve"> </w:t>
      </w:r>
      <w:r w:rsidR="00F04555" w:rsidRPr="00246B57">
        <w:rPr>
          <w:b/>
          <w:sz w:val="28"/>
          <w:szCs w:val="28"/>
        </w:rPr>
        <w:t>«</w:t>
      </w:r>
      <w:r w:rsidRPr="00246B57">
        <w:rPr>
          <w:b/>
          <w:sz w:val="28"/>
          <w:szCs w:val="28"/>
        </w:rPr>
        <w:t>МОССТРОЙКАДРЫ</w:t>
      </w:r>
      <w:r w:rsidR="00F04555" w:rsidRPr="00246B57">
        <w:rPr>
          <w:b/>
          <w:sz w:val="28"/>
          <w:szCs w:val="28"/>
        </w:rPr>
        <w:t>»</w:t>
      </w:r>
    </w:p>
    <w:p w14:paraId="23CD1BAC" w14:textId="77777777" w:rsidR="00E70E58" w:rsidRPr="00246B57" w:rsidRDefault="00E70E58" w:rsidP="00246B57">
      <w:pPr>
        <w:pStyle w:val="a3"/>
        <w:jc w:val="center"/>
        <w:rPr>
          <w:b/>
          <w:sz w:val="28"/>
          <w:szCs w:val="28"/>
        </w:rPr>
      </w:pPr>
    </w:p>
    <w:p w14:paraId="4F171A5A" w14:textId="07E13D6B" w:rsidR="004D024A" w:rsidRPr="004D024A" w:rsidRDefault="004D024A" w:rsidP="004D024A">
      <w:pPr>
        <w:pStyle w:val="a3"/>
        <w:jc w:val="center"/>
        <w:rPr>
          <w:b/>
        </w:rPr>
      </w:pPr>
      <w:r w:rsidRPr="004D024A">
        <w:rPr>
          <w:b/>
        </w:rPr>
        <w:t>АННОТАЦИЯ</w:t>
      </w:r>
    </w:p>
    <w:p w14:paraId="5D2ECA9F" w14:textId="3FF910B6" w:rsidR="00E70E58" w:rsidRPr="004D024A" w:rsidRDefault="004D024A" w:rsidP="004D024A">
      <w:pPr>
        <w:pStyle w:val="a3"/>
        <w:jc w:val="center"/>
        <w:rPr>
          <w:b/>
        </w:rPr>
      </w:pPr>
      <w:r w:rsidRPr="004D024A">
        <w:rPr>
          <w:b/>
        </w:rPr>
        <w:t>к дополнительной профессиональной программе</w:t>
      </w:r>
    </w:p>
    <w:p w14:paraId="2CA0F4FB" w14:textId="28517304" w:rsidR="00E70E58" w:rsidRPr="004D024A" w:rsidRDefault="00060ACA" w:rsidP="004D024A">
      <w:pPr>
        <w:pStyle w:val="a3"/>
        <w:ind w:hanging="567"/>
        <w:jc w:val="both"/>
        <w:rPr>
          <w:b/>
        </w:rPr>
      </w:pPr>
      <w:r w:rsidRPr="004D024A">
        <w:rPr>
          <w:b/>
        </w:rPr>
        <w:t xml:space="preserve">                                       </w:t>
      </w:r>
      <w:r w:rsidR="004D024A">
        <w:rPr>
          <w:b/>
        </w:rPr>
        <w:t xml:space="preserve">                       </w:t>
      </w:r>
      <w:r w:rsidR="00F04555" w:rsidRPr="004D024A">
        <w:rPr>
          <w:b/>
          <w:w w:val="105"/>
        </w:rPr>
        <w:t>повышения квалификации</w:t>
      </w:r>
    </w:p>
    <w:p w14:paraId="6B2730CE" w14:textId="77777777" w:rsidR="00E70E58" w:rsidRPr="00F91C5B" w:rsidRDefault="00E70E58">
      <w:pPr>
        <w:pStyle w:val="a3"/>
        <w:spacing w:before="8"/>
        <w:rPr>
          <w:b/>
        </w:rPr>
      </w:pPr>
    </w:p>
    <w:p w14:paraId="461A5C17" w14:textId="77777777" w:rsidR="004F56E7" w:rsidRPr="004D024A" w:rsidRDefault="00D104D2">
      <w:pPr>
        <w:ind w:left="457" w:right="599"/>
        <w:jc w:val="center"/>
        <w:rPr>
          <w:b/>
          <w:w w:val="105"/>
          <w:sz w:val="24"/>
          <w:szCs w:val="24"/>
        </w:rPr>
      </w:pPr>
      <w:r w:rsidRPr="004D024A">
        <w:rPr>
          <w:b/>
          <w:w w:val="105"/>
          <w:sz w:val="24"/>
          <w:szCs w:val="24"/>
        </w:rPr>
        <w:t>«</w:t>
      </w:r>
      <w:r w:rsidR="00F04555" w:rsidRPr="004D024A">
        <w:rPr>
          <w:b/>
          <w:w w:val="105"/>
          <w:sz w:val="24"/>
          <w:szCs w:val="24"/>
        </w:rPr>
        <w:t>ОХРАНА ТРУДА</w:t>
      </w:r>
      <w:r w:rsidRPr="004D024A">
        <w:rPr>
          <w:b/>
          <w:w w:val="105"/>
          <w:sz w:val="24"/>
          <w:szCs w:val="24"/>
        </w:rPr>
        <w:t>»</w:t>
      </w:r>
    </w:p>
    <w:p w14:paraId="598833FD" w14:textId="7F566E4C" w:rsidR="00E70E58" w:rsidRPr="004D024A" w:rsidRDefault="004F56E7">
      <w:pPr>
        <w:ind w:left="457" w:right="599"/>
        <w:jc w:val="center"/>
        <w:rPr>
          <w:b/>
          <w:w w:val="105"/>
          <w:sz w:val="24"/>
          <w:szCs w:val="24"/>
        </w:rPr>
      </w:pPr>
      <w:r w:rsidRPr="004D024A">
        <w:rPr>
          <w:b/>
          <w:w w:val="105"/>
          <w:sz w:val="24"/>
          <w:szCs w:val="24"/>
        </w:rPr>
        <w:t>(для руководителей и специалистов)</w:t>
      </w:r>
      <w:r w:rsidR="003142C5" w:rsidRPr="004D024A">
        <w:rPr>
          <w:b/>
          <w:w w:val="105"/>
          <w:sz w:val="24"/>
          <w:szCs w:val="24"/>
        </w:rPr>
        <w:t xml:space="preserve"> </w:t>
      </w:r>
    </w:p>
    <w:p w14:paraId="593F5324" w14:textId="23A06D64" w:rsidR="002869D5" w:rsidRPr="004D024A" w:rsidRDefault="002869D5">
      <w:pPr>
        <w:ind w:left="457" w:right="599"/>
        <w:jc w:val="center"/>
        <w:rPr>
          <w:b/>
          <w:sz w:val="24"/>
          <w:szCs w:val="24"/>
        </w:rPr>
      </w:pPr>
    </w:p>
    <w:p w14:paraId="6D656AEF" w14:textId="77777777" w:rsidR="00E70E58" w:rsidRPr="00F91C5B" w:rsidRDefault="00E70E58">
      <w:pPr>
        <w:pStyle w:val="a3"/>
        <w:rPr>
          <w:b/>
        </w:rPr>
      </w:pPr>
    </w:p>
    <w:p w14:paraId="02D358D9" w14:textId="57007209" w:rsidR="004D024A" w:rsidRDefault="004D024A" w:rsidP="004D024A">
      <w:pPr>
        <w:pStyle w:val="a3"/>
        <w:spacing w:line="276" w:lineRule="auto"/>
        <w:ind w:right="546" w:firstLine="142"/>
        <w:jc w:val="both"/>
      </w:pPr>
      <w:r w:rsidRPr="004D024A">
        <w:rPr>
          <w:b/>
        </w:rPr>
        <w:t>Цель</w:t>
      </w:r>
      <w:r>
        <w:t xml:space="preserve"> реализации программы</w:t>
      </w:r>
      <w:r w:rsidRPr="00C26380">
        <w:t>: повышение квалификации руководителей и специалистов предприятий и организаций по вопросам организации и проведения</w:t>
      </w:r>
      <w:r>
        <w:t xml:space="preserve"> работ по охране труда на предприятиях, в учреждениях и организациях и приобретение общих и профессиональных компетенций, получение (актуализация) необходимых знаний по охране труда для практической деятельности.</w:t>
      </w:r>
    </w:p>
    <w:p w14:paraId="798A8D18" w14:textId="77777777" w:rsidR="004D024A" w:rsidRDefault="004D024A" w:rsidP="004D024A">
      <w:pPr>
        <w:pStyle w:val="1"/>
        <w:spacing w:line="276" w:lineRule="auto"/>
        <w:ind w:left="0" w:firstLine="0"/>
      </w:pPr>
      <w:bookmarkStart w:id="0" w:name="_Toc6937207"/>
      <w:r>
        <w:t>Планируемые результаты обучения</w:t>
      </w:r>
      <w:bookmarkEnd w:id="0"/>
    </w:p>
    <w:p w14:paraId="5353CD46" w14:textId="77777777" w:rsidR="004D024A" w:rsidRDefault="004D024A" w:rsidP="004D024A">
      <w:pPr>
        <w:pStyle w:val="a3"/>
        <w:spacing w:line="276" w:lineRule="auto"/>
        <w:ind w:left="142" w:hanging="63"/>
        <w:jc w:val="both"/>
        <w:rPr>
          <w:b/>
        </w:rPr>
      </w:pPr>
      <w:bookmarkStart w:id="1" w:name="_Hlk15763036"/>
      <w:r>
        <w:t xml:space="preserve">В результате освоения содержания программы слушатель должен </w:t>
      </w:r>
      <w:r>
        <w:rPr>
          <w:b/>
        </w:rPr>
        <w:t>знать:</w:t>
      </w:r>
    </w:p>
    <w:bookmarkEnd w:id="1"/>
    <w:p w14:paraId="50F6E480" w14:textId="77777777" w:rsidR="004D024A" w:rsidRPr="008D2477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line="276" w:lineRule="auto"/>
        <w:ind w:right="1138"/>
        <w:jc w:val="both"/>
        <w:rPr>
          <w:sz w:val="24"/>
        </w:rPr>
      </w:pPr>
      <w:r w:rsidRPr="008D2477">
        <w:rPr>
          <w:sz w:val="24"/>
        </w:rPr>
        <w:t>приоритетные направления государственной политики Российской Федерации в области охраны</w:t>
      </w:r>
      <w:r w:rsidRPr="008D2477">
        <w:rPr>
          <w:spacing w:val="-1"/>
          <w:sz w:val="24"/>
        </w:rPr>
        <w:t xml:space="preserve"> </w:t>
      </w:r>
      <w:r w:rsidRPr="008D2477">
        <w:rPr>
          <w:sz w:val="24"/>
        </w:rPr>
        <w:t>труда;</w:t>
      </w:r>
    </w:p>
    <w:p w14:paraId="2AA8D5D2" w14:textId="77777777" w:rsidR="004D024A" w:rsidRPr="008D2477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line="276" w:lineRule="auto"/>
        <w:jc w:val="both"/>
        <w:rPr>
          <w:sz w:val="24"/>
        </w:rPr>
      </w:pPr>
      <w:r w:rsidRPr="008D2477">
        <w:rPr>
          <w:sz w:val="24"/>
        </w:rPr>
        <w:t>влияние трудовой деятельности и производственной сред</w:t>
      </w:r>
      <w:r>
        <w:rPr>
          <w:sz w:val="24"/>
        </w:rPr>
        <w:t>ы</w:t>
      </w:r>
      <w:r w:rsidRPr="008D2477">
        <w:rPr>
          <w:sz w:val="24"/>
        </w:rPr>
        <w:t xml:space="preserve"> на</w:t>
      </w:r>
      <w:r w:rsidRPr="008D2477">
        <w:rPr>
          <w:spacing w:val="-5"/>
          <w:sz w:val="24"/>
        </w:rPr>
        <w:t xml:space="preserve"> </w:t>
      </w:r>
      <w:r w:rsidRPr="008D2477">
        <w:rPr>
          <w:sz w:val="24"/>
        </w:rPr>
        <w:t>человека;</w:t>
      </w:r>
    </w:p>
    <w:p w14:paraId="2A1FB288" w14:textId="77777777" w:rsidR="004D024A" w:rsidRPr="008D2477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line="276" w:lineRule="auto"/>
        <w:jc w:val="both"/>
        <w:rPr>
          <w:sz w:val="24"/>
        </w:rPr>
      </w:pPr>
      <w:r w:rsidRPr="008D2477">
        <w:rPr>
          <w:sz w:val="24"/>
        </w:rPr>
        <w:t>структуру системы государственного управления охраной</w:t>
      </w:r>
      <w:r w:rsidRPr="008D2477">
        <w:rPr>
          <w:spacing w:val="-5"/>
          <w:sz w:val="24"/>
        </w:rPr>
        <w:t xml:space="preserve"> </w:t>
      </w:r>
      <w:r w:rsidRPr="008D2477">
        <w:rPr>
          <w:sz w:val="24"/>
        </w:rPr>
        <w:t>труда;</w:t>
      </w:r>
    </w:p>
    <w:p w14:paraId="1D10CBB2" w14:textId="77777777" w:rsidR="004D024A" w:rsidRPr="008D2477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line="276" w:lineRule="auto"/>
        <w:ind w:right="1418"/>
        <w:jc w:val="both"/>
        <w:rPr>
          <w:sz w:val="24"/>
        </w:rPr>
      </w:pPr>
      <w:r w:rsidRPr="008D2477">
        <w:rPr>
          <w:sz w:val="24"/>
        </w:rPr>
        <w:t>теоретическую основу, принципы и систему управления профессиональными рисками;</w:t>
      </w:r>
    </w:p>
    <w:p w14:paraId="28633FA9" w14:textId="77777777" w:rsidR="004D024A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line="276" w:lineRule="auto"/>
        <w:jc w:val="both"/>
        <w:rPr>
          <w:sz w:val="24"/>
        </w:rPr>
      </w:pPr>
      <w:r>
        <w:rPr>
          <w:sz w:val="24"/>
        </w:rPr>
        <w:t>оценку профессиональных рисков на конкретных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производствах;</w:t>
      </w:r>
    </w:p>
    <w:p w14:paraId="028E01A0" w14:textId="77777777" w:rsidR="004D024A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line="276" w:lineRule="auto"/>
        <w:jc w:val="both"/>
        <w:rPr>
          <w:sz w:val="24"/>
        </w:rPr>
      </w:pPr>
      <w:r>
        <w:rPr>
          <w:sz w:val="24"/>
        </w:rPr>
        <w:t>технические и организационные принципы оздоровления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14:paraId="1CE118B1" w14:textId="77777777" w:rsidR="004D024A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line="276" w:lineRule="auto"/>
        <w:jc w:val="both"/>
        <w:rPr>
          <w:sz w:val="24"/>
        </w:rPr>
      </w:pPr>
      <w:r>
        <w:rPr>
          <w:sz w:val="24"/>
        </w:rPr>
        <w:t>обязанности работодателя и работника по соблюдению требований охраны труда</w:t>
      </w:r>
    </w:p>
    <w:p w14:paraId="027CEF4F" w14:textId="77777777" w:rsidR="004D024A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before="2" w:line="276" w:lineRule="auto"/>
        <w:ind w:right="1426"/>
        <w:jc w:val="both"/>
        <w:rPr>
          <w:sz w:val="24"/>
        </w:rPr>
      </w:pPr>
      <w:r>
        <w:rPr>
          <w:sz w:val="24"/>
        </w:rPr>
        <w:t>виды несчастных случаев на производстве, профессиональных заболеваний и порядок 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расследования:</w:t>
      </w:r>
    </w:p>
    <w:p w14:paraId="0DF56C3D" w14:textId="77777777" w:rsidR="004D024A" w:rsidRDefault="004D024A" w:rsidP="004D024A">
      <w:pPr>
        <w:pStyle w:val="a4"/>
        <w:numPr>
          <w:ilvl w:val="0"/>
          <w:numId w:val="5"/>
        </w:numPr>
        <w:tabs>
          <w:tab w:val="left" w:pos="721"/>
        </w:tabs>
        <w:spacing w:before="2" w:line="276" w:lineRule="auto"/>
        <w:ind w:right="1426"/>
        <w:jc w:val="both"/>
        <w:rPr>
          <w:sz w:val="24"/>
        </w:rPr>
      </w:pPr>
      <w:r>
        <w:rPr>
          <w:sz w:val="24"/>
        </w:rPr>
        <w:t>виды ответственности за нарушения законодательства в области охраны труда.</w:t>
      </w:r>
    </w:p>
    <w:p w14:paraId="1B461F08" w14:textId="77777777" w:rsidR="004D024A" w:rsidRPr="00D66694" w:rsidRDefault="004D024A" w:rsidP="004D024A">
      <w:pPr>
        <w:jc w:val="both"/>
        <w:rPr>
          <w:sz w:val="24"/>
        </w:rPr>
      </w:pPr>
    </w:p>
    <w:p w14:paraId="6C21293B" w14:textId="77777777" w:rsidR="004D024A" w:rsidRDefault="004D024A" w:rsidP="004D024A">
      <w:pPr>
        <w:spacing w:before="66" w:line="276" w:lineRule="auto"/>
        <w:ind w:left="581"/>
        <w:jc w:val="both"/>
        <w:rPr>
          <w:b/>
          <w:sz w:val="24"/>
        </w:rPr>
      </w:pPr>
      <w:r>
        <w:rPr>
          <w:sz w:val="24"/>
        </w:rPr>
        <w:tab/>
        <w:t xml:space="preserve">Слушатель должен </w:t>
      </w:r>
      <w:r>
        <w:rPr>
          <w:b/>
          <w:sz w:val="24"/>
        </w:rPr>
        <w:t>уметь:</w:t>
      </w:r>
    </w:p>
    <w:p w14:paraId="4F37A688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721"/>
        </w:tabs>
        <w:spacing w:line="276" w:lineRule="auto"/>
        <w:ind w:left="581" w:firstLine="0"/>
        <w:jc w:val="both"/>
        <w:rPr>
          <w:sz w:val="24"/>
        </w:rPr>
      </w:pPr>
      <w:r>
        <w:rPr>
          <w:sz w:val="24"/>
        </w:rPr>
        <w:t>осуществлять анализ нормативно-правовой документации в области охраны труда;</w:t>
      </w:r>
    </w:p>
    <w:p w14:paraId="24FC910A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798"/>
        </w:tabs>
        <w:spacing w:line="276" w:lineRule="auto"/>
        <w:ind w:left="581" w:right="548" w:firstLine="0"/>
        <w:jc w:val="both"/>
        <w:rPr>
          <w:sz w:val="24"/>
        </w:rPr>
      </w:pPr>
      <w:r>
        <w:rPr>
          <w:sz w:val="24"/>
        </w:rPr>
        <w:t>разрабатывать и актуализировать локальные нормативные документы в области охраны труда на предприятии</w:t>
      </w:r>
      <w:r>
        <w:rPr>
          <w:spacing w:val="-3"/>
          <w:sz w:val="24"/>
        </w:rPr>
        <w:t xml:space="preserve"> </w:t>
      </w:r>
      <w:r>
        <w:rPr>
          <w:sz w:val="24"/>
        </w:rPr>
        <w:t>(организации);</w:t>
      </w:r>
    </w:p>
    <w:p w14:paraId="0854FA1D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721"/>
        </w:tabs>
        <w:spacing w:line="276" w:lineRule="auto"/>
        <w:ind w:left="581" w:right="1332" w:firstLine="0"/>
        <w:jc w:val="both"/>
        <w:rPr>
          <w:sz w:val="24"/>
        </w:rPr>
      </w:pPr>
      <w:r>
        <w:rPr>
          <w:sz w:val="24"/>
        </w:rPr>
        <w:t>применять средства коллективной и индивидуальной защиты в соответствии с существующими нормативными 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</w:p>
    <w:p w14:paraId="3F0BD6F8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721"/>
        </w:tabs>
        <w:spacing w:line="276" w:lineRule="auto"/>
        <w:ind w:left="581" w:firstLine="0"/>
        <w:jc w:val="both"/>
        <w:rPr>
          <w:sz w:val="24"/>
        </w:rPr>
      </w:pPr>
      <w:r>
        <w:rPr>
          <w:sz w:val="24"/>
        </w:rPr>
        <w:t>осуществлять разработку системы управления охраной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14:paraId="4442B6EB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721"/>
        </w:tabs>
        <w:spacing w:line="276" w:lineRule="auto"/>
        <w:ind w:left="581" w:firstLine="0"/>
        <w:jc w:val="both"/>
        <w:rPr>
          <w:sz w:val="24"/>
        </w:rPr>
      </w:pPr>
      <w:r>
        <w:rPr>
          <w:sz w:val="24"/>
        </w:rPr>
        <w:t>осуществлять организацию функционирования системы управления охраной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</w:t>
      </w:r>
    </w:p>
    <w:p w14:paraId="4E703282" w14:textId="77777777" w:rsidR="004D024A" w:rsidRDefault="004D024A" w:rsidP="004D024A">
      <w:pPr>
        <w:pStyle w:val="a3"/>
        <w:spacing w:line="276" w:lineRule="auto"/>
        <w:jc w:val="both"/>
      </w:pPr>
    </w:p>
    <w:p w14:paraId="414E7699" w14:textId="77777777" w:rsidR="004D024A" w:rsidRDefault="004D024A" w:rsidP="004D024A">
      <w:pPr>
        <w:spacing w:line="276" w:lineRule="auto"/>
        <w:ind w:left="581"/>
        <w:jc w:val="both"/>
        <w:rPr>
          <w:b/>
          <w:sz w:val="24"/>
        </w:rPr>
      </w:pPr>
      <w:r>
        <w:rPr>
          <w:sz w:val="24"/>
        </w:rPr>
        <w:t xml:space="preserve">Слушатель </w:t>
      </w:r>
      <w:r>
        <w:rPr>
          <w:b/>
          <w:sz w:val="24"/>
        </w:rPr>
        <w:t>расширит опыт:</w:t>
      </w:r>
    </w:p>
    <w:p w14:paraId="7A28AF75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581"/>
        </w:tabs>
        <w:spacing w:line="276" w:lineRule="auto"/>
        <w:ind w:left="720" w:hanging="139"/>
        <w:jc w:val="both"/>
        <w:rPr>
          <w:sz w:val="24"/>
        </w:rPr>
      </w:pPr>
      <w:r>
        <w:rPr>
          <w:sz w:val="24"/>
        </w:rPr>
        <w:t>анализа 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14:paraId="05E02095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581"/>
        </w:tabs>
        <w:spacing w:line="276" w:lineRule="auto"/>
        <w:ind w:left="720" w:hanging="139"/>
        <w:jc w:val="both"/>
        <w:rPr>
          <w:sz w:val="24"/>
        </w:rPr>
      </w:pPr>
      <w:r w:rsidRPr="00246B57">
        <w:rPr>
          <w:sz w:val="24"/>
        </w:rPr>
        <w:t>анализа</w:t>
      </w:r>
      <w:r w:rsidRPr="00246B57">
        <w:rPr>
          <w:sz w:val="24"/>
        </w:rPr>
        <w:tab/>
        <w:t>потенциальной</w:t>
      </w:r>
      <w:r w:rsidRPr="00246B57">
        <w:rPr>
          <w:sz w:val="24"/>
        </w:rPr>
        <w:tab/>
        <w:t>опасности</w:t>
      </w:r>
      <w:r w:rsidRPr="00246B57">
        <w:rPr>
          <w:sz w:val="24"/>
        </w:rPr>
        <w:tab/>
        <w:t>воздействия</w:t>
      </w:r>
      <w:r w:rsidRPr="00246B57">
        <w:rPr>
          <w:sz w:val="24"/>
        </w:rPr>
        <w:tab/>
        <w:t>на</w:t>
      </w:r>
      <w:r>
        <w:rPr>
          <w:sz w:val="24"/>
        </w:rPr>
        <w:t xml:space="preserve"> </w:t>
      </w:r>
      <w:proofErr w:type="gramStart"/>
      <w:r w:rsidRPr="00246B57">
        <w:rPr>
          <w:sz w:val="24"/>
        </w:rPr>
        <w:t>работающих</w:t>
      </w:r>
      <w:proofErr w:type="gramEnd"/>
      <w:r w:rsidRPr="00246B57">
        <w:rPr>
          <w:sz w:val="24"/>
        </w:rPr>
        <w:tab/>
      </w:r>
    </w:p>
    <w:p w14:paraId="024E9806" w14:textId="77777777" w:rsidR="004D024A" w:rsidRPr="00246B57" w:rsidRDefault="004D024A" w:rsidP="004D024A">
      <w:pPr>
        <w:pStyle w:val="a4"/>
        <w:tabs>
          <w:tab w:val="left" w:pos="581"/>
        </w:tabs>
        <w:spacing w:line="276" w:lineRule="auto"/>
        <w:ind w:left="720" w:firstLine="0"/>
        <w:jc w:val="both"/>
        <w:rPr>
          <w:sz w:val="24"/>
        </w:rPr>
      </w:pPr>
      <w:r w:rsidRPr="00246B57">
        <w:rPr>
          <w:sz w:val="24"/>
        </w:rPr>
        <w:t>факторов профессионального</w:t>
      </w:r>
      <w:r w:rsidRPr="00246B57">
        <w:rPr>
          <w:spacing w:val="-1"/>
          <w:sz w:val="24"/>
        </w:rPr>
        <w:t xml:space="preserve"> </w:t>
      </w:r>
      <w:r w:rsidRPr="00246B57">
        <w:rPr>
          <w:sz w:val="24"/>
        </w:rPr>
        <w:t>риска;</w:t>
      </w:r>
    </w:p>
    <w:p w14:paraId="1C2AD1E2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581"/>
        </w:tabs>
        <w:spacing w:line="276" w:lineRule="auto"/>
        <w:ind w:left="720" w:hanging="139"/>
        <w:jc w:val="both"/>
        <w:rPr>
          <w:sz w:val="24"/>
        </w:rPr>
      </w:pPr>
      <w:r>
        <w:rPr>
          <w:sz w:val="24"/>
        </w:rPr>
        <w:t>разработки и организации функционирования системы управления охраной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труда;</w:t>
      </w:r>
    </w:p>
    <w:p w14:paraId="31C28B52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581"/>
        </w:tabs>
        <w:spacing w:line="276" w:lineRule="auto"/>
        <w:ind w:left="720" w:hanging="139"/>
        <w:jc w:val="both"/>
        <w:rPr>
          <w:sz w:val="24"/>
        </w:rPr>
      </w:pPr>
      <w:r>
        <w:rPr>
          <w:sz w:val="24"/>
        </w:rPr>
        <w:lastRenderedPageBreak/>
        <w:t>обоснования выбора средств индивидуальной и коллективной 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14:paraId="0F678675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581"/>
        </w:tabs>
        <w:spacing w:line="276" w:lineRule="auto"/>
        <w:ind w:left="720" w:hanging="139"/>
        <w:jc w:val="both"/>
        <w:rPr>
          <w:sz w:val="24"/>
        </w:rPr>
      </w:pPr>
      <w:r>
        <w:rPr>
          <w:sz w:val="24"/>
        </w:rPr>
        <w:t>оценки потенциальной опасности факторов 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риска;</w:t>
      </w:r>
    </w:p>
    <w:p w14:paraId="119DFCCA" w14:textId="77777777" w:rsidR="004D024A" w:rsidRDefault="004D024A" w:rsidP="004D024A">
      <w:pPr>
        <w:pStyle w:val="a4"/>
        <w:numPr>
          <w:ilvl w:val="0"/>
          <w:numId w:val="2"/>
        </w:numPr>
        <w:tabs>
          <w:tab w:val="left" w:pos="581"/>
        </w:tabs>
        <w:spacing w:line="276" w:lineRule="auto"/>
        <w:ind w:left="720" w:hanging="139"/>
        <w:jc w:val="both"/>
        <w:rPr>
          <w:sz w:val="24"/>
        </w:rPr>
      </w:pPr>
      <w:r>
        <w:rPr>
          <w:sz w:val="24"/>
        </w:rPr>
        <w:t>самооценки собственных профессиональных компетенций в области охраны труда.</w:t>
      </w:r>
    </w:p>
    <w:p w14:paraId="74F79364" w14:textId="77777777" w:rsidR="004D024A" w:rsidRDefault="004D024A" w:rsidP="004D024A">
      <w:pPr>
        <w:ind w:left="81"/>
        <w:jc w:val="both"/>
        <w:rPr>
          <w:sz w:val="24"/>
          <w:szCs w:val="24"/>
          <w:highlight w:val="green"/>
        </w:rPr>
      </w:pPr>
    </w:p>
    <w:p w14:paraId="58DE6481" w14:textId="77777777" w:rsidR="004D024A" w:rsidRPr="00920DA6" w:rsidRDefault="004D024A" w:rsidP="004D024A">
      <w:pPr>
        <w:ind w:left="81" w:firstLine="500"/>
        <w:jc w:val="both"/>
        <w:rPr>
          <w:sz w:val="24"/>
          <w:szCs w:val="24"/>
        </w:rPr>
      </w:pPr>
      <w:bookmarkStart w:id="2" w:name="_Hlk15753083"/>
      <w:bookmarkStart w:id="3" w:name="_Hlk15764894"/>
      <w:r w:rsidRPr="001A1027">
        <w:rPr>
          <w:sz w:val="24"/>
          <w:szCs w:val="24"/>
        </w:rPr>
        <w:t xml:space="preserve">В результате освоения </w:t>
      </w:r>
      <w:r>
        <w:rPr>
          <w:sz w:val="24"/>
          <w:szCs w:val="24"/>
        </w:rPr>
        <w:t>программы</w:t>
      </w:r>
      <w:r w:rsidRPr="001A1027">
        <w:rPr>
          <w:sz w:val="24"/>
          <w:szCs w:val="24"/>
        </w:rPr>
        <w:t xml:space="preserve"> слушатель должен обладать следующими </w:t>
      </w:r>
      <w:r>
        <w:rPr>
          <w:sz w:val="24"/>
          <w:szCs w:val="24"/>
        </w:rPr>
        <w:t>общими (</w:t>
      </w:r>
      <w:proofErr w:type="gramStart"/>
      <w:r>
        <w:rPr>
          <w:sz w:val="24"/>
          <w:szCs w:val="24"/>
        </w:rPr>
        <w:t>ОК</w:t>
      </w:r>
      <w:proofErr w:type="gramEnd"/>
      <w:r>
        <w:rPr>
          <w:sz w:val="24"/>
          <w:szCs w:val="24"/>
        </w:rPr>
        <w:t xml:space="preserve">) и </w:t>
      </w:r>
      <w:r w:rsidRPr="001A1027">
        <w:rPr>
          <w:sz w:val="24"/>
          <w:szCs w:val="24"/>
        </w:rPr>
        <w:t xml:space="preserve">профессиональными </w:t>
      </w:r>
      <w:r>
        <w:rPr>
          <w:sz w:val="24"/>
          <w:szCs w:val="24"/>
        </w:rPr>
        <w:t xml:space="preserve">(ПК) </w:t>
      </w:r>
      <w:r w:rsidRPr="001A1027">
        <w:rPr>
          <w:sz w:val="24"/>
          <w:szCs w:val="24"/>
        </w:rPr>
        <w:t>компетенциями:</w:t>
      </w:r>
    </w:p>
    <w:bookmarkEnd w:id="2"/>
    <w:p w14:paraId="66C28865" w14:textId="77777777" w:rsidR="004D024A" w:rsidRPr="00920DA6" w:rsidRDefault="004D024A" w:rsidP="004D024A">
      <w:pPr>
        <w:tabs>
          <w:tab w:val="left" w:pos="581"/>
        </w:tabs>
        <w:spacing w:line="276" w:lineRule="auto"/>
        <w:ind w:left="581"/>
        <w:jc w:val="both"/>
        <w:rPr>
          <w:sz w:val="24"/>
        </w:rPr>
      </w:pPr>
    </w:p>
    <w:p w14:paraId="4FF77B3C" w14:textId="77777777" w:rsidR="004D024A" w:rsidRDefault="004D024A" w:rsidP="004D024A">
      <w:pPr>
        <w:pStyle w:val="a3"/>
        <w:spacing w:line="276" w:lineRule="auto"/>
        <w:ind w:left="221" w:right="545" w:firstLine="360"/>
        <w:jc w:val="both"/>
      </w:pPr>
      <w:r>
        <w:t>ОК.1. Способность руководить коллективом в сфере своей профессиональной деятельности, толерантно воспринимать социальные и культурные различия.</w:t>
      </w:r>
    </w:p>
    <w:p w14:paraId="643F7FE4" w14:textId="77777777" w:rsidR="004D024A" w:rsidRDefault="004D024A" w:rsidP="004D024A">
      <w:pPr>
        <w:pStyle w:val="a3"/>
        <w:spacing w:line="276" w:lineRule="auto"/>
        <w:ind w:left="221" w:right="545" w:firstLine="360"/>
        <w:jc w:val="both"/>
      </w:pPr>
      <w:r>
        <w:t>ПК.1.1. Умение пользоваться нормативными документами в своей профессиональной деятельности, готовностью к соблюдению действующего законодательства и требований нормативных документов;</w:t>
      </w:r>
    </w:p>
    <w:p w14:paraId="731A3886" w14:textId="77777777" w:rsidR="004D024A" w:rsidRDefault="004D024A" w:rsidP="004D024A">
      <w:pPr>
        <w:pStyle w:val="a3"/>
        <w:spacing w:line="276" w:lineRule="auto"/>
        <w:ind w:left="221" w:firstLine="360"/>
        <w:jc w:val="both"/>
      </w:pPr>
      <w:r>
        <w:t>ПК.1.2. Способность осуществлять сбор, хранение, обработку и оценку информации, необходимой для организации и управления профессиональной деятельностью;</w:t>
      </w:r>
    </w:p>
    <w:p w14:paraId="4FF75FB2" w14:textId="77777777" w:rsidR="004D024A" w:rsidRDefault="004D024A" w:rsidP="004D024A">
      <w:pPr>
        <w:pStyle w:val="a3"/>
        <w:spacing w:line="276" w:lineRule="auto"/>
        <w:ind w:left="221" w:right="546" w:firstLine="360"/>
        <w:jc w:val="both"/>
      </w:pPr>
      <w:r>
        <w:t xml:space="preserve">ПК.1.3. Умение проводить вводный инструктаж по охране труда, координировать проведение первичного, периодического, внеочередного и целевого инструктажа, осуществлять обеспечение </w:t>
      </w:r>
      <w:proofErr w:type="gramStart"/>
      <w:r>
        <w:t>обучения по охране</w:t>
      </w:r>
      <w:proofErr w:type="gramEnd"/>
      <w:r>
        <w:t xml:space="preserve"> труда;</w:t>
      </w:r>
    </w:p>
    <w:p w14:paraId="4ABD0AAC" w14:textId="2F793370" w:rsidR="00E70E58" w:rsidRPr="004D024A" w:rsidRDefault="004D024A" w:rsidP="004D024A">
      <w:pPr>
        <w:pStyle w:val="a3"/>
        <w:spacing w:line="276" w:lineRule="auto"/>
        <w:ind w:left="221" w:firstLine="360"/>
        <w:jc w:val="both"/>
      </w:pPr>
      <w:r>
        <w:t xml:space="preserve">ПК.1.4. Способность осуществлять организацию работы комиссии по расследованию несчастных случаев на производстве и профессиональных </w:t>
      </w:r>
      <w:proofErr w:type="spellStart"/>
      <w:r>
        <w:t>заболева</w:t>
      </w:r>
      <w:bookmarkEnd w:id="3"/>
      <w:proofErr w:type="spellEnd"/>
    </w:p>
    <w:p w14:paraId="514F32E3" w14:textId="77777777" w:rsidR="00E70E58" w:rsidRDefault="00E70E58">
      <w:pPr>
        <w:pStyle w:val="a3"/>
        <w:rPr>
          <w:b/>
        </w:rPr>
      </w:pPr>
    </w:p>
    <w:p w14:paraId="19AA96D0" w14:textId="7366A12A" w:rsidR="00E70E58" w:rsidRPr="004D024A" w:rsidRDefault="00F04555" w:rsidP="004D024A">
      <w:pPr>
        <w:tabs>
          <w:tab w:val="left" w:pos="642"/>
        </w:tabs>
        <w:spacing w:after="120" w:line="274" w:lineRule="exact"/>
        <w:jc w:val="both"/>
        <w:rPr>
          <w:b/>
          <w:sz w:val="24"/>
        </w:rPr>
      </w:pPr>
      <w:bookmarkStart w:id="4" w:name="_Hlk15761214"/>
      <w:r w:rsidRPr="004D024A">
        <w:rPr>
          <w:b/>
          <w:sz w:val="24"/>
        </w:rPr>
        <w:t>Нормативные правовые основания разработки</w:t>
      </w:r>
      <w:r w:rsidRPr="004D024A">
        <w:rPr>
          <w:b/>
          <w:spacing w:val="-5"/>
          <w:sz w:val="24"/>
        </w:rPr>
        <w:t xml:space="preserve"> </w:t>
      </w:r>
      <w:r w:rsidRPr="004D024A">
        <w:rPr>
          <w:b/>
          <w:sz w:val="24"/>
        </w:rPr>
        <w:t>программы</w:t>
      </w:r>
    </w:p>
    <w:p w14:paraId="406857A5" w14:textId="77777777" w:rsidR="00E70E58" w:rsidRDefault="00F04555" w:rsidP="001E51F1">
      <w:pPr>
        <w:pStyle w:val="a3"/>
        <w:spacing w:line="276" w:lineRule="auto"/>
        <w:ind w:left="142" w:hanging="63"/>
        <w:jc w:val="both"/>
      </w:pPr>
      <w:bookmarkStart w:id="5" w:name="_Hlk15761262"/>
      <w:bookmarkEnd w:id="4"/>
      <w:r>
        <w:t>Нормативную правовую основу разработки программы составляют:</w:t>
      </w:r>
    </w:p>
    <w:p w14:paraId="22717220" w14:textId="77777777" w:rsidR="001E51F1" w:rsidRDefault="00F04555" w:rsidP="001E51F1">
      <w:pPr>
        <w:pStyle w:val="a3"/>
        <w:spacing w:line="276" w:lineRule="auto"/>
        <w:ind w:left="142" w:right="546" w:hanging="63"/>
        <w:jc w:val="both"/>
      </w:pPr>
      <w:r>
        <w:t>Федеральный закон от 29 декабря 2012г. № 273-ФЗ «Об образовании в Российской</w:t>
      </w:r>
    </w:p>
    <w:p w14:paraId="7DF7239D" w14:textId="371E5A0D" w:rsidR="00E70E58" w:rsidRDefault="00F04555" w:rsidP="001E51F1">
      <w:pPr>
        <w:pStyle w:val="a3"/>
        <w:spacing w:line="276" w:lineRule="auto"/>
        <w:ind w:left="142" w:right="546" w:hanging="63"/>
        <w:jc w:val="both"/>
      </w:pPr>
      <w:r>
        <w:t>Федерации»;</w:t>
      </w:r>
    </w:p>
    <w:p w14:paraId="67289216" w14:textId="77777777" w:rsidR="001E51F1" w:rsidRDefault="00F04555" w:rsidP="001E51F1">
      <w:pPr>
        <w:pStyle w:val="a3"/>
        <w:spacing w:line="276" w:lineRule="auto"/>
        <w:ind w:left="142" w:right="544" w:hanging="63"/>
        <w:jc w:val="both"/>
      </w:pPr>
      <w:r>
        <w:t xml:space="preserve">приказ Минобрнауки России от 01.07.2013 № 499 «Об утверждении Порядка </w:t>
      </w:r>
    </w:p>
    <w:p w14:paraId="0D1E339A" w14:textId="75340173" w:rsidR="00E70E58" w:rsidRDefault="00F04555" w:rsidP="001E51F1">
      <w:pPr>
        <w:pStyle w:val="a3"/>
        <w:spacing w:line="276" w:lineRule="auto"/>
        <w:ind w:left="79" w:right="544" w:hanging="63"/>
        <w:jc w:val="both"/>
      </w:pPr>
      <w:r>
        <w:t>организации и осуществления образовательной деятельности по дополнительным профессиональным программам»;</w:t>
      </w:r>
    </w:p>
    <w:p w14:paraId="096FAA19" w14:textId="3E858199" w:rsidR="001E51F1" w:rsidRDefault="001E51F1" w:rsidP="001E51F1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>
        <w:t xml:space="preserve"> </w:t>
      </w:r>
      <w:r w:rsidRPr="00A90D9E">
        <w:t>Трудово</w:t>
      </w:r>
      <w:r>
        <w:t>й</w:t>
      </w:r>
      <w:r w:rsidRPr="00A90D9E">
        <w:t xml:space="preserve"> кодекс Российской Федерации</w:t>
      </w:r>
      <w:r>
        <w:t>;</w:t>
      </w:r>
    </w:p>
    <w:p w14:paraId="4F2C109A" w14:textId="46ED410D" w:rsidR="001E51F1" w:rsidRDefault="001E51F1" w:rsidP="001E51F1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A90D9E">
        <w:t>Федеральн</w:t>
      </w:r>
      <w:r>
        <w:t>ый</w:t>
      </w:r>
      <w:r w:rsidRPr="00A90D9E">
        <w:t xml:space="preserve"> закон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t>;</w:t>
      </w:r>
    </w:p>
    <w:p w14:paraId="1E0F418C" w14:textId="16E57088" w:rsidR="001E51F1" w:rsidRDefault="001E51F1" w:rsidP="001E51F1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>
        <w:t>П</w:t>
      </w:r>
      <w:r w:rsidRPr="00A90D9E">
        <w:t>остановлением Минтруда России и Минобразования России от 13.01.2003 № 1/29</w:t>
      </w:r>
      <w:r>
        <w:rPr>
          <w:spacing w:val="2"/>
        </w:rPr>
        <w:t xml:space="preserve"> «</w:t>
      </w:r>
      <w:r w:rsidRPr="00A90D9E">
        <w:t>Поряд</w:t>
      </w:r>
      <w:r>
        <w:t>ок</w:t>
      </w:r>
      <w:r w:rsidRPr="00A90D9E">
        <w:t xml:space="preserve"> обучения по охране труда и проверки знаний требований охраны труда работников организаций</w:t>
      </w:r>
      <w:r>
        <w:t>»;</w:t>
      </w:r>
    </w:p>
    <w:p w14:paraId="076CFD29" w14:textId="50E836C4" w:rsidR="001E51F1" w:rsidRDefault="001E51F1" w:rsidP="001E51F1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A90D9E">
        <w:t>Федеральн</w:t>
      </w:r>
      <w:r>
        <w:t>ый</w:t>
      </w:r>
      <w:r w:rsidRPr="00A90D9E">
        <w:t xml:space="preserve"> закон от 2</w:t>
      </w:r>
      <w:r>
        <w:t>8</w:t>
      </w:r>
      <w:r w:rsidRPr="00A90D9E">
        <w:t>.</w:t>
      </w:r>
      <w:r>
        <w:t>12</w:t>
      </w:r>
      <w:r w:rsidRPr="00A90D9E">
        <w:t>.</w:t>
      </w:r>
      <w:r>
        <w:t>2014</w:t>
      </w:r>
      <w:r w:rsidRPr="00A90D9E">
        <w:t xml:space="preserve"> № </w:t>
      </w:r>
      <w:r>
        <w:t>426</w:t>
      </w:r>
      <w:r w:rsidRPr="00A90D9E">
        <w:t>-ФЗ</w:t>
      </w:r>
      <w:r>
        <w:t xml:space="preserve"> «О специальной оценке условий труда»;</w:t>
      </w:r>
    </w:p>
    <w:p w14:paraId="7789EE6B" w14:textId="55211B5F" w:rsidR="001E51F1" w:rsidRPr="00A90D9E" w:rsidRDefault="001E51F1" w:rsidP="001E51F1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</w:rPr>
      </w:pPr>
      <w:r>
        <w:t>Профессиональный стандарт «Специалист в области охраны труда», утвержденный приказом Минтруда от  04</w:t>
      </w:r>
      <w:r w:rsidR="00BD7F63">
        <w:t>.</w:t>
      </w:r>
      <w:r>
        <w:t>08.2014 № 524н</w:t>
      </w:r>
    </w:p>
    <w:p w14:paraId="3E91AB0F" w14:textId="7AE4F4AB" w:rsidR="00BD7F63" w:rsidRPr="004D024A" w:rsidRDefault="00BD7F63" w:rsidP="004D024A">
      <w:pPr>
        <w:jc w:val="both"/>
        <w:rPr>
          <w:b/>
          <w:bCs/>
        </w:rPr>
      </w:pPr>
      <w:bookmarkStart w:id="6" w:name="_Hlk15761879"/>
      <w:bookmarkStart w:id="7" w:name="_Hlk15751499"/>
      <w:bookmarkStart w:id="8" w:name="_Toc6937081"/>
      <w:bookmarkEnd w:id="5"/>
      <w:r w:rsidRPr="004D024A">
        <w:rPr>
          <w:b/>
          <w:bCs/>
        </w:rPr>
        <w:t>Область применения программы</w:t>
      </w:r>
    </w:p>
    <w:p w14:paraId="4C43F1DC" w14:textId="3BA1B95A" w:rsidR="000E3A72" w:rsidRDefault="000E3A72" w:rsidP="000E3A72">
      <w:pPr>
        <w:spacing w:line="276" w:lineRule="auto"/>
        <w:jc w:val="both"/>
      </w:pPr>
      <w:r w:rsidRPr="000E3A72">
        <w:t>Настоящая программ предназначена для</w:t>
      </w:r>
      <w:r>
        <w:rPr>
          <w:b/>
          <w:bCs/>
        </w:rPr>
        <w:t xml:space="preserve"> </w:t>
      </w:r>
      <w:r>
        <w:t>руководител</w:t>
      </w:r>
      <w:r w:rsidR="00C26380">
        <w:t xml:space="preserve">ей </w:t>
      </w:r>
      <w:r>
        <w:t>и специалист</w:t>
      </w:r>
      <w:r w:rsidR="00C26380">
        <w:t>ов</w:t>
      </w:r>
      <w:r>
        <w:t xml:space="preserve"> предприятий и организаций, курирующи</w:t>
      </w:r>
      <w:r w:rsidR="00C26380">
        <w:t>х</w:t>
      </w:r>
      <w:r>
        <w:t xml:space="preserve"> вопросы охраны труда, специалист</w:t>
      </w:r>
      <w:r w:rsidR="00C26380">
        <w:t>ов</w:t>
      </w:r>
      <w:r>
        <w:t xml:space="preserve"> служб охраны труда, работник</w:t>
      </w:r>
      <w:r w:rsidR="00C26380">
        <w:t>ов</w:t>
      </w:r>
      <w:r>
        <w:t>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труда.</w:t>
      </w:r>
    </w:p>
    <w:p w14:paraId="7A9D07E3" w14:textId="755C3F07" w:rsidR="00E70E58" w:rsidRPr="004D024A" w:rsidRDefault="00F04555" w:rsidP="004D024A">
      <w:pPr>
        <w:jc w:val="both"/>
        <w:rPr>
          <w:b/>
          <w:bCs/>
        </w:rPr>
      </w:pPr>
      <w:bookmarkStart w:id="9" w:name="_Hlk15844858"/>
      <w:bookmarkStart w:id="10" w:name="_Hlk15762145"/>
      <w:bookmarkEnd w:id="6"/>
      <w:bookmarkEnd w:id="7"/>
      <w:r w:rsidRPr="004D024A">
        <w:rPr>
          <w:b/>
          <w:bCs/>
        </w:rPr>
        <w:t>Требования к</w:t>
      </w:r>
      <w:r w:rsidRPr="004D024A">
        <w:rPr>
          <w:b/>
          <w:bCs/>
          <w:spacing w:val="-2"/>
        </w:rPr>
        <w:t xml:space="preserve"> </w:t>
      </w:r>
      <w:r w:rsidRPr="004D024A">
        <w:rPr>
          <w:b/>
          <w:bCs/>
        </w:rPr>
        <w:t>слушателям</w:t>
      </w:r>
      <w:bookmarkEnd w:id="8"/>
    </w:p>
    <w:p w14:paraId="6070FA13" w14:textId="4DC31AF0" w:rsidR="00E70E58" w:rsidRDefault="000E3A72" w:rsidP="000E3A72">
      <w:pPr>
        <w:pStyle w:val="a3"/>
        <w:spacing w:line="276" w:lineRule="auto"/>
        <w:ind w:right="545"/>
        <w:jc w:val="both"/>
      </w:pPr>
      <w:r>
        <w:t xml:space="preserve">Наличие </w:t>
      </w:r>
      <w:r w:rsidR="00F04555">
        <w:t>высше</w:t>
      </w:r>
      <w:r w:rsidR="00C26380">
        <w:t>го</w:t>
      </w:r>
      <w:r w:rsidR="00F04555">
        <w:t xml:space="preserve"> или средне</w:t>
      </w:r>
      <w:r w:rsidR="00C26380">
        <w:t>го</w:t>
      </w:r>
      <w:r w:rsidR="00F04555">
        <w:t xml:space="preserve"> профессионально</w:t>
      </w:r>
      <w:r w:rsidR="00C26380">
        <w:t>го</w:t>
      </w:r>
      <w:r w:rsidR="00F04555">
        <w:t xml:space="preserve"> образовани</w:t>
      </w:r>
      <w:r w:rsidR="00C26380">
        <w:t>я</w:t>
      </w:r>
      <w:r w:rsidR="00F04555">
        <w:t xml:space="preserve">, </w:t>
      </w:r>
      <w:bookmarkStart w:id="11" w:name="_Hlk15680132"/>
      <w:r w:rsidR="00F04555">
        <w:t>либо получающие высшее или среднее профессиональное образование</w:t>
      </w:r>
      <w:bookmarkEnd w:id="11"/>
      <w:r w:rsidR="00F04555">
        <w:t>.</w:t>
      </w:r>
    </w:p>
    <w:bookmarkEnd w:id="9"/>
    <w:p w14:paraId="788427E1" w14:textId="7F70DFBC" w:rsidR="00E70E58" w:rsidRDefault="00F04555" w:rsidP="004D024A">
      <w:pPr>
        <w:tabs>
          <w:tab w:val="left" w:pos="642"/>
        </w:tabs>
        <w:spacing w:line="276" w:lineRule="auto"/>
        <w:jc w:val="both"/>
        <w:rPr>
          <w:sz w:val="24"/>
        </w:rPr>
      </w:pPr>
      <w:r w:rsidRPr="004D024A">
        <w:rPr>
          <w:b/>
          <w:sz w:val="24"/>
        </w:rPr>
        <w:t>Трудоемкость программы</w:t>
      </w:r>
      <w:r w:rsidR="00060ACA" w:rsidRPr="004D024A">
        <w:rPr>
          <w:b/>
          <w:sz w:val="24"/>
        </w:rPr>
        <w:t>:</w:t>
      </w:r>
      <w:r w:rsidRPr="004D024A">
        <w:rPr>
          <w:b/>
          <w:sz w:val="24"/>
        </w:rPr>
        <w:t xml:space="preserve"> </w:t>
      </w:r>
      <w:r w:rsidR="00F91C5B" w:rsidRPr="004D024A">
        <w:rPr>
          <w:sz w:val="24"/>
        </w:rPr>
        <w:t>56</w:t>
      </w:r>
      <w:r w:rsidRPr="004D024A">
        <w:rPr>
          <w:sz w:val="24"/>
        </w:rPr>
        <w:t xml:space="preserve"> ак</w:t>
      </w:r>
      <w:r w:rsidR="003142C5" w:rsidRPr="004D024A">
        <w:rPr>
          <w:sz w:val="24"/>
        </w:rPr>
        <w:t xml:space="preserve">адемических </w:t>
      </w:r>
      <w:r w:rsidRPr="004D024A">
        <w:rPr>
          <w:sz w:val="24"/>
        </w:rPr>
        <w:t>час</w:t>
      </w:r>
      <w:r w:rsidR="00F87F6B" w:rsidRPr="004D024A">
        <w:rPr>
          <w:sz w:val="24"/>
        </w:rPr>
        <w:t>ов</w:t>
      </w:r>
    </w:p>
    <w:p w14:paraId="152A687F" w14:textId="16F7911A" w:rsidR="004D024A" w:rsidRPr="004D024A" w:rsidRDefault="004D024A" w:rsidP="004D024A">
      <w:pPr>
        <w:tabs>
          <w:tab w:val="left" w:pos="642"/>
        </w:tabs>
        <w:spacing w:line="276" w:lineRule="auto"/>
        <w:jc w:val="both"/>
        <w:rPr>
          <w:sz w:val="24"/>
        </w:rPr>
      </w:pPr>
      <w:r w:rsidRPr="004D024A">
        <w:rPr>
          <w:b/>
          <w:sz w:val="24"/>
        </w:rPr>
        <w:t>Форма обучения</w:t>
      </w:r>
      <w:r>
        <w:rPr>
          <w:sz w:val="24"/>
        </w:rPr>
        <w:t>: очная</w:t>
      </w:r>
    </w:p>
    <w:p w14:paraId="647C2ACC" w14:textId="478ABDB4" w:rsidR="000E3A72" w:rsidRPr="004D024A" w:rsidRDefault="000E3A72" w:rsidP="004D024A">
      <w:pPr>
        <w:tabs>
          <w:tab w:val="left" w:pos="642"/>
        </w:tabs>
        <w:spacing w:line="276" w:lineRule="auto"/>
        <w:jc w:val="both"/>
        <w:rPr>
          <w:sz w:val="24"/>
        </w:rPr>
      </w:pPr>
      <w:bookmarkStart w:id="12" w:name="_Hlk15751914"/>
      <w:r w:rsidRPr="004D024A">
        <w:rPr>
          <w:b/>
          <w:sz w:val="24"/>
          <w:szCs w:val="24"/>
        </w:rPr>
        <w:t xml:space="preserve">Форма документа, выдаваемого по результатам освоения программы </w:t>
      </w:r>
    </w:p>
    <w:p w14:paraId="309C8479" w14:textId="04E8FB34" w:rsidR="000E3A72" w:rsidRPr="00C26380" w:rsidRDefault="000E3A72" w:rsidP="000E3A72">
      <w:pPr>
        <w:tabs>
          <w:tab w:val="left" w:pos="642"/>
        </w:tabs>
        <w:spacing w:line="276" w:lineRule="auto"/>
        <w:jc w:val="both"/>
        <w:rPr>
          <w:sz w:val="24"/>
        </w:rPr>
      </w:pPr>
      <w:r>
        <w:t xml:space="preserve">Лица, освоившие программу повышения квалификации и прошедшие итоговую аттестацию, </w:t>
      </w:r>
      <w:r w:rsidRPr="00C26380">
        <w:t>получают удостоверение о повышении квалификации</w:t>
      </w:r>
    </w:p>
    <w:bookmarkEnd w:id="12"/>
    <w:p w14:paraId="00FAD54F" w14:textId="3082D66B" w:rsidR="00E70E58" w:rsidRPr="00C26380" w:rsidRDefault="00E70E58" w:rsidP="004D024A">
      <w:pPr>
        <w:pStyle w:val="1"/>
        <w:tabs>
          <w:tab w:val="left" w:pos="642"/>
        </w:tabs>
        <w:spacing w:before="90" w:line="274" w:lineRule="exact"/>
        <w:ind w:left="360" w:firstLine="0"/>
      </w:pPr>
    </w:p>
    <w:p w14:paraId="751F40DD" w14:textId="77777777" w:rsidR="00920DA6" w:rsidRDefault="00920DA6" w:rsidP="00FB7B61">
      <w:pPr>
        <w:pStyle w:val="a3"/>
        <w:spacing w:line="276" w:lineRule="auto"/>
        <w:ind w:left="142" w:right="546" w:hanging="63"/>
        <w:jc w:val="both"/>
      </w:pPr>
    </w:p>
    <w:bookmarkEnd w:id="10"/>
    <w:p w14:paraId="0744074F" w14:textId="782D9A2C" w:rsidR="004D024A" w:rsidRDefault="004D024A" w:rsidP="004D024A"/>
    <w:p w14:paraId="0A4AC0B4" w14:textId="77777777" w:rsidR="004D024A" w:rsidRPr="004D024A" w:rsidRDefault="004D024A" w:rsidP="004D024A"/>
    <w:p w14:paraId="6153118F" w14:textId="77777777" w:rsidR="004D024A" w:rsidRPr="004D024A" w:rsidRDefault="004D024A" w:rsidP="004D024A"/>
    <w:p w14:paraId="79B4BDA3" w14:textId="77777777" w:rsidR="004D024A" w:rsidRPr="004D024A" w:rsidRDefault="004D024A" w:rsidP="004D024A"/>
    <w:p w14:paraId="081E0F92" w14:textId="77777777" w:rsidR="004D024A" w:rsidRPr="004D024A" w:rsidRDefault="004D024A" w:rsidP="004D024A"/>
    <w:p w14:paraId="58529BC6" w14:textId="77777777" w:rsidR="004D024A" w:rsidRPr="004D024A" w:rsidRDefault="004D024A" w:rsidP="004D024A"/>
    <w:p w14:paraId="44E46CE2" w14:textId="77777777" w:rsidR="004D024A" w:rsidRPr="004D024A" w:rsidRDefault="004D024A" w:rsidP="004D024A"/>
    <w:p w14:paraId="39C9F1D4" w14:textId="77777777" w:rsidR="004D024A" w:rsidRPr="004D024A" w:rsidRDefault="004D024A" w:rsidP="004D024A"/>
    <w:p w14:paraId="5B80EE33" w14:textId="77777777" w:rsidR="004D024A" w:rsidRPr="004D024A" w:rsidRDefault="004D024A" w:rsidP="004D024A"/>
    <w:p w14:paraId="1922A9F1" w14:textId="77777777" w:rsidR="004D024A" w:rsidRPr="004D024A" w:rsidRDefault="004D024A" w:rsidP="004D024A"/>
    <w:p w14:paraId="23E58690" w14:textId="77777777" w:rsidR="004D024A" w:rsidRPr="004D024A" w:rsidRDefault="004D024A" w:rsidP="004D024A"/>
    <w:p w14:paraId="2DA5B184" w14:textId="77777777" w:rsidR="004D024A" w:rsidRPr="004D024A" w:rsidRDefault="004D024A" w:rsidP="004D024A"/>
    <w:p w14:paraId="078E34F9" w14:textId="77777777" w:rsidR="004D024A" w:rsidRPr="004D024A" w:rsidRDefault="004D024A" w:rsidP="004D024A"/>
    <w:p w14:paraId="2170BB22" w14:textId="77777777" w:rsidR="004D024A" w:rsidRPr="004D024A" w:rsidRDefault="004D024A" w:rsidP="004D024A"/>
    <w:p w14:paraId="198FF810" w14:textId="77777777" w:rsidR="004D024A" w:rsidRPr="004D024A" w:rsidRDefault="004D024A" w:rsidP="004D024A"/>
    <w:p w14:paraId="14DB4DFC" w14:textId="77777777" w:rsidR="004D024A" w:rsidRPr="004D024A" w:rsidRDefault="004D024A" w:rsidP="004D024A"/>
    <w:p w14:paraId="35C1E018" w14:textId="77777777" w:rsidR="004D024A" w:rsidRPr="004D024A" w:rsidRDefault="004D024A" w:rsidP="004D024A"/>
    <w:p w14:paraId="55FFE7E2" w14:textId="77777777" w:rsidR="004D024A" w:rsidRPr="004D024A" w:rsidRDefault="004D024A" w:rsidP="004D024A"/>
    <w:p w14:paraId="3782C0F2" w14:textId="77777777" w:rsidR="004D024A" w:rsidRPr="004D024A" w:rsidRDefault="004D024A" w:rsidP="004D024A"/>
    <w:p w14:paraId="245EBF49" w14:textId="77777777" w:rsidR="004D024A" w:rsidRPr="004D024A" w:rsidRDefault="004D024A" w:rsidP="004D024A"/>
    <w:p w14:paraId="7BBD8420" w14:textId="77777777" w:rsidR="004D024A" w:rsidRPr="004D024A" w:rsidRDefault="004D024A" w:rsidP="004D024A"/>
    <w:p w14:paraId="24CC2555" w14:textId="77777777" w:rsidR="004D024A" w:rsidRPr="004D024A" w:rsidRDefault="004D024A" w:rsidP="004D024A"/>
    <w:p w14:paraId="71B484AA" w14:textId="77777777" w:rsidR="004D024A" w:rsidRPr="004D024A" w:rsidRDefault="004D024A" w:rsidP="004D024A"/>
    <w:p w14:paraId="371D5EDC" w14:textId="77777777" w:rsidR="004D024A" w:rsidRPr="004D024A" w:rsidRDefault="004D024A" w:rsidP="004D024A"/>
    <w:p w14:paraId="5A9DCFCD" w14:textId="77777777" w:rsidR="004D024A" w:rsidRPr="004D024A" w:rsidRDefault="004D024A" w:rsidP="004D024A"/>
    <w:p w14:paraId="0AFFD7FA" w14:textId="77777777" w:rsidR="004D024A" w:rsidRPr="004D024A" w:rsidRDefault="004D024A" w:rsidP="004D024A"/>
    <w:p w14:paraId="5F476254" w14:textId="77777777" w:rsidR="004D024A" w:rsidRPr="004D024A" w:rsidRDefault="004D024A" w:rsidP="004D024A"/>
    <w:p w14:paraId="5B160E74" w14:textId="77777777" w:rsidR="004D024A" w:rsidRPr="004D024A" w:rsidRDefault="004D024A" w:rsidP="004D024A"/>
    <w:p w14:paraId="313D945B" w14:textId="77777777" w:rsidR="004D024A" w:rsidRPr="004D024A" w:rsidRDefault="004D024A" w:rsidP="004D024A"/>
    <w:p w14:paraId="6C6F1943" w14:textId="77777777" w:rsidR="004D024A" w:rsidRPr="004D024A" w:rsidRDefault="004D024A" w:rsidP="004D024A"/>
    <w:p w14:paraId="29B25707" w14:textId="77777777" w:rsidR="004D024A" w:rsidRPr="004D024A" w:rsidRDefault="004D024A" w:rsidP="004D024A"/>
    <w:p w14:paraId="4AF2D34C" w14:textId="77777777" w:rsidR="004D024A" w:rsidRPr="004D024A" w:rsidRDefault="004D024A" w:rsidP="004D024A"/>
    <w:p w14:paraId="17C4ADF7" w14:textId="60A0E5A5" w:rsidR="004D024A" w:rsidRDefault="004D024A" w:rsidP="004D024A"/>
    <w:p w14:paraId="4F598D17" w14:textId="77777777" w:rsidR="004D024A" w:rsidRPr="004D024A" w:rsidRDefault="004D024A" w:rsidP="004D024A"/>
    <w:p w14:paraId="79A215F8" w14:textId="77777777" w:rsidR="004D024A" w:rsidRPr="004D024A" w:rsidRDefault="004D024A" w:rsidP="004D024A"/>
    <w:p w14:paraId="1796DF62" w14:textId="5A31C9F2" w:rsidR="004D024A" w:rsidRDefault="004D024A" w:rsidP="004D024A"/>
    <w:p w14:paraId="431D36AF" w14:textId="52C7B562" w:rsidR="00A27F0B" w:rsidRPr="004D024A" w:rsidRDefault="004D024A" w:rsidP="004D024A">
      <w:pPr>
        <w:tabs>
          <w:tab w:val="left" w:pos="1095"/>
        </w:tabs>
      </w:pPr>
      <w:r>
        <w:tab/>
      </w:r>
      <w:bookmarkStart w:id="13" w:name="_GoBack"/>
      <w:bookmarkEnd w:id="13"/>
    </w:p>
    <w:sectPr w:rsidR="00A27F0B" w:rsidRPr="004D024A">
      <w:footerReference w:type="default" r:id="rId9"/>
      <w:pgSz w:w="11910" w:h="16840"/>
      <w:pgMar w:top="1040" w:right="300" w:bottom="900" w:left="148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93B6B" w14:textId="77777777" w:rsidR="00D104D2" w:rsidRDefault="00D104D2">
      <w:r>
        <w:separator/>
      </w:r>
    </w:p>
  </w:endnote>
  <w:endnote w:type="continuationSeparator" w:id="0">
    <w:p w14:paraId="0383B148" w14:textId="77777777" w:rsidR="00D104D2" w:rsidRDefault="00D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8BCC" w14:textId="77777777" w:rsidR="00D104D2" w:rsidRDefault="00D104D2">
    <w:pPr>
      <w:pStyle w:val="a3"/>
      <w:spacing w:line="14" w:lineRule="auto"/>
      <w:rPr>
        <w:sz w:val="16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281760" behindDoc="1" locked="0" layoutInCell="1" allowOverlap="1" wp14:anchorId="0A9533F8" wp14:editId="18F75E5A">
              <wp:simplePos x="0" y="0"/>
              <wp:positionH relativeFrom="page">
                <wp:posOffset>1062355</wp:posOffset>
              </wp:positionH>
              <wp:positionV relativeFrom="page">
                <wp:posOffset>10058400</wp:posOffset>
              </wp:positionV>
              <wp:extent cx="5977255" cy="56515"/>
              <wp:effectExtent l="24130" t="0" r="27940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255" cy="56515"/>
                        <a:chOff x="1673" y="15840"/>
                        <a:chExt cx="9413" cy="89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673" y="15870"/>
                          <a:ext cx="9413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23B0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673" y="15922"/>
                          <a:ext cx="941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823B0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58A52A1" id="Group 3" o:spid="_x0000_s1026" style="position:absolute;margin-left:83.65pt;margin-top:11in;width:470.65pt;height:4.45pt;z-index:-34720;mso-position-horizontal-relative:page;mso-position-vertical-relative:page" coordorigin="1673,15840" coordsize="941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">
              <v:line id="Line 5" o:spid="_x0000_s1027" style="position:absolute;visibility:visible;mso-wrap-style:square" from="1673,15870" to="11086,15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" strokecolor="#823b0b" strokeweight="3pt"/>
              <v:line id="Line 4" o:spid="_x0000_s1028" style="position:absolute;visibility:visible;mso-wrap-style:square" from="1673,15922" to="11086,1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" strokecolor="#823b0b" strokeweight=".72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784" behindDoc="1" locked="0" layoutInCell="1" allowOverlap="1" wp14:anchorId="64EB7171" wp14:editId="376BF895">
              <wp:simplePos x="0" y="0"/>
              <wp:positionH relativeFrom="page">
                <wp:posOffset>6841490</wp:posOffset>
              </wp:positionH>
              <wp:positionV relativeFrom="page">
                <wp:posOffset>10091420</wp:posOffset>
              </wp:positionV>
              <wp:extent cx="206375" cy="177800"/>
              <wp:effectExtent l="2540" t="444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396F0" w14:textId="77777777" w:rsidR="00D104D2" w:rsidRDefault="00D104D2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 Ligh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A5D">
                            <w:rPr>
                              <w:rFonts w:ascii="Calibri Light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7pt;margin-top:794.6pt;width:16.25pt;height:14pt;z-index:-3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BvsA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" filled="f" stroked="f">
              <v:textbox inset="0,0,0,0">
                <w:txbxContent>
                  <w:p w14:paraId="1C5396F0" w14:textId="77777777" w:rsidR="00D104D2" w:rsidRDefault="00D104D2">
                    <w:pPr>
                      <w:pStyle w:val="a3"/>
                      <w:spacing w:line="264" w:lineRule="exact"/>
                      <w:ind w:left="40"/>
                      <w:rPr>
                        <w:rFonts w:ascii="Calibri Light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A5D">
                      <w:rPr>
                        <w:rFonts w:ascii="Calibri Light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1808" behindDoc="1" locked="0" layoutInCell="1" allowOverlap="1" wp14:anchorId="442C419F" wp14:editId="70DE5444">
              <wp:simplePos x="0" y="0"/>
              <wp:positionH relativeFrom="page">
                <wp:posOffset>1068070</wp:posOffset>
              </wp:positionH>
              <wp:positionV relativeFrom="page">
                <wp:posOffset>10104120</wp:posOffset>
              </wp:positionV>
              <wp:extent cx="2536190" cy="152400"/>
              <wp:effectExtent l="127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24AA3" w14:textId="0EC73DE6" w:rsidR="00D104D2" w:rsidRDefault="00D104D2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«Охрана труда</w:t>
                          </w:r>
                          <w:r>
                            <w:rPr>
                              <w:b/>
                              <w:sz w:val="18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2C419F" id="Text Box 1" o:spid="_x0000_s1027" type="#_x0000_t202" style="position:absolute;margin-left:84.1pt;margin-top:795.6pt;width:199.7pt;height:12pt;z-index:-3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" filled="f" stroked="f">
              <v:textbox inset="0,0,0,0">
                <w:txbxContent>
                  <w:p w14:paraId="13324AA3" w14:textId="0EC73DE6" w:rsidR="00D104D2" w:rsidRDefault="00D104D2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«Охрана труда</w:t>
                    </w:r>
                    <w:r>
                      <w:rPr>
                        <w:b/>
                        <w:sz w:val="18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DFC30" w14:textId="77777777" w:rsidR="00D104D2" w:rsidRDefault="00D104D2">
      <w:r>
        <w:separator/>
      </w:r>
    </w:p>
  </w:footnote>
  <w:footnote w:type="continuationSeparator" w:id="0">
    <w:p w14:paraId="3706187C" w14:textId="77777777" w:rsidR="00D104D2" w:rsidRDefault="00D10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D12"/>
    <w:multiLevelType w:val="hybridMultilevel"/>
    <w:tmpl w:val="9FBA45E8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B48"/>
    <w:multiLevelType w:val="hybridMultilevel"/>
    <w:tmpl w:val="2BA2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2365A"/>
    <w:multiLevelType w:val="hybridMultilevel"/>
    <w:tmpl w:val="982083C8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0457"/>
    <w:multiLevelType w:val="hybridMultilevel"/>
    <w:tmpl w:val="6DC214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D96A2D"/>
    <w:multiLevelType w:val="hybridMultilevel"/>
    <w:tmpl w:val="4260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C7138"/>
    <w:multiLevelType w:val="hybridMultilevel"/>
    <w:tmpl w:val="980E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25786"/>
    <w:multiLevelType w:val="hybridMultilevel"/>
    <w:tmpl w:val="FAD07F02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95BC8"/>
    <w:multiLevelType w:val="hybridMultilevel"/>
    <w:tmpl w:val="9034AF8A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00195"/>
    <w:multiLevelType w:val="hybridMultilevel"/>
    <w:tmpl w:val="9BF6B4F0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25ED9"/>
    <w:multiLevelType w:val="hybridMultilevel"/>
    <w:tmpl w:val="0E785FC2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05172"/>
    <w:multiLevelType w:val="hybridMultilevel"/>
    <w:tmpl w:val="76923F70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A215C"/>
    <w:multiLevelType w:val="hybridMultilevel"/>
    <w:tmpl w:val="0B004850"/>
    <w:lvl w:ilvl="0" w:tplc="875685E6">
      <w:start w:val="1"/>
      <w:numFmt w:val="upperRoman"/>
      <w:lvlText w:val="%1.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ru-RU" w:eastAsia="ru-RU" w:bidi="ru-RU"/>
      </w:rPr>
    </w:lvl>
    <w:lvl w:ilvl="1" w:tplc="2FD0A4E0">
      <w:start w:val="1"/>
      <w:numFmt w:val="upperRoman"/>
      <w:lvlText w:val="%2."/>
      <w:lvlJc w:val="left"/>
      <w:pPr>
        <w:ind w:left="894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C06806A6">
      <w:numFmt w:val="bullet"/>
      <w:lvlText w:val="•"/>
      <w:lvlJc w:val="left"/>
      <w:pPr>
        <w:ind w:left="3685" w:hanging="720"/>
      </w:pPr>
      <w:rPr>
        <w:rFonts w:hint="default"/>
        <w:lang w:val="ru-RU" w:eastAsia="ru-RU" w:bidi="ru-RU"/>
      </w:rPr>
    </w:lvl>
    <w:lvl w:ilvl="3" w:tplc="551A4EC6">
      <w:numFmt w:val="bullet"/>
      <w:lvlText w:val="•"/>
      <w:lvlJc w:val="left"/>
      <w:pPr>
        <w:ind w:left="4490" w:hanging="720"/>
      </w:pPr>
      <w:rPr>
        <w:rFonts w:hint="default"/>
        <w:lang w:val="ru-RU" w:eastAsia="ru-RU" w:bidi="ru-RU"/>
      </w:rPr>
    </w:lvl>
    <w:lvl w:ilvl="4" w:tplc="63145362">
      <w:numFmt w:val="bullet"/>
      <w:lvlText w:val="•"/>
      <w:lvlJc w:val="left"/>
      <w:pPr>
        <w:ind w:left="5295" w:hanging="720"/>
      </w:pPr>
      <w:rPr>
        <w:rFonts w:hint="default"/>
        <w:lang w:val="ru-RU" w:eastAsia="ru-RU" w:bidi="ru-RU"/>
      </w:rPr>
    </w:lvl>
    <w:lvl w:ilvl="5" w:tplc="631469AC">
      <w:numFmt w:val="bullet"/>
      <w:lvlText w:val="•"/>
      <w:lvlJc w:val="left"/>
      <w:pPr>
        <w:ind w:left="6100" w:hanging="720"/>
      </w:pPr>
      <w:rPr>
        <w:rFonts w:hint="default"/>
        <w:lang w:val="ru-RU" w:eastAsia="ru-RU" w:bidi="ru-RU"/>
      </w:rPr>
    </w:lvl>
    <w:lvl w:ilvl="6" w:tplc="6EA6324E">
      <w:numFmt w:val="bullet"/>
      <w:lvlText w:val="•"/>
      <w:lvlJc w:val="left"/>
      <w:pPr>
        <w:ind w:left="6905" w:hanging="720"/>
      </w:pPr>
      <w:rPr>
        <w:rFonts w:hint="default"/>
        <w:lang w:val="ru-RU" w:eastAsia="ru-RU" w:bidi="ru-RU"/>
      </w:rPr>
    </w:lvl>
    <w:lvl w:ilvl="7" w:tplc="43A46650">
      <w:numFmt w:val="bullet"/>
      <w:lvlText w:val="•"/>
      <w:lvlJc w:val="left"/>
      <w:pPr>
        <w:ind w:left="7710" w:hanging="720"/>
      </w:pPr>
      <w:rPr>
        <w:rFonts w:hint="default"/>
        <w:lang w:val="ru-RU" w:eastAsia="ru-RU" w:bidi="ru-RU"/>
      </w:rPr>
    </w:lvl>
    <w:lvl w:ilvl="8" w:tplc="7A8EF800">
      <w:numFmt w:val="bullet"/>
      <w:lvlText w:val="•"/>
      <w:lvlJc w:val="left"/>
      <w:pPr>
        <w:ind w:left="8516" w:hanging="720"/>
      </w:pPr>
      <w:rPr>
        <w:rFonts w:hint="default"/>
        <w:lang w:val="ru-RU" w:eastAsia="ru-RU" w:bidi="ru-RU"/>
      </w:rPr>
    </w:lvl>
  </w:abstractNum>
  <w:abstractNum w:abstractNumId="12">
    <w:nsid w:val="386D7B22"/>
    <w:multiLevelType w:val="hybridMultilevel"/>
    <w:tmpl w:val="26E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E5ECF"/>
    <w:multiLevelType w:val="hybridMultilevel"/>
    <w:tmpl w:val="0462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14BDF"/>
    <w:multiLevelType w:val="multilevel"/>
    <w:tmpl w:val="B95A6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5">
    <w:nsid w:val="473A3B00"/>
    <w:multiLevelType w:val="multilevel"/>
    <w:tmpl w:val="504AA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48F63864"/>
    <w:multiLevelType w:val="hybridMultilevel"/>
    <w:tmpl w:val="35708A00"/>
    <w:lvl w:ilvl="0" w:tplc="89F29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073F9"/>
    <w:multiLevelType w:val="hybridMultilevel"/>
    <w:tmpl w:val="E832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3127B"/>
    <w:multiLevelType w:val="hybridMultilevel"/>
    <w:tmpl w:val="3C249992"/>
    <w:lvl w:ilvl="0" w:tplc="3558C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60DA8"/>
    <w:multiLevelType w:val="hybridMultilevel"/>
    <w:tmpl w:val="1546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F17F9"/>
    <w:multiLevelType w:val="hybridMultilevel"/>
    <w:tmpl w:val="C242E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A52A0"/>
    <w:multiLevelType w:val="hybridMultilevel"/>
    <w:tmpl w:val="044ACFA0"/>
    <w:lvl w:ilvl="0" w:tplc="BD3C5F24">
      <w:start w:val="1"/>
      <w:numFmt w:val="decimal"/>
      <w:lvlText w:val="%1."/>
      <w:lvlJc w:val="left"/>
      <w:pPr>
        <w:ind w:left="648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444BA92">
      <w:numFmt w:val="bullet"/>
      <w:lvlText w:val="•"/>
      <w:lvlJc w:val="left"/>
      <w:pPr>
        <w:ind w:left="1588" w:hanging="428"/>
      </w:pPr>
      <w:rPr>
        <w:rFonts w:hint="default"/>
        <w:lang w:val="ru-RU" w:eastAsia="ru-RU" w:bidi="ru-RU"/>
      </w:rPr>
    </w:lvl>
    <w:lvl w:ilvl="2" w:tplc="1C6CB924">
      <w:numFmt w:val="bullet"/>
      <w:lvlText w:val="•"/>
      <w:lvlJc w:val="left"/>
      <w:pPr>
        <w:ind w:left="2537" w:hanging="428"/>
      </w:pPr>
      <w:rPr>
        <w:rFonts w:hint="default"/>
        <w:lang w:val="ru-RU" w:eastAsia="ru-RU" w:bidi="ru-RU"/>
      </w:rPr>
    </w:lvl>
    <w:lvl w:ilvl="3" w:tplc="3454F6B6">
      <w:numFmt w:val="bullet"/>
      <w:lvlText w:val="•"/>
      <w:lvlJc w:val="left"/>
      <w:pPr>
        <w:ind w:left="3485" w:hanging="428"/>
      </w:pPr>
      <w:rPr>
        <w:rFonts w:hint="default"/>
        <w:lang w:val="ru-RU" w:eastAsia="ru-RU" w:bidi="ru-RU"/>
      </w:rPr>
    </w:lvl>
    <w:lvl w:ilvl="4" w:tplc="570A7156">
      <w:numFmt w:val="bullet"/>
      <w:lvlText w:val="•"/>
      <w:lvlJc w:val="left"/>
      <w:pPr>
        <w:ind w:left="4434" w:hanging="428"/>
      </w:pPr>
      <w:rPr>
        <w:rFonts w:hint="default"/>
        <w:lang w:val="ru-RU" w:eastAsia="ru-RU" w:bidi="ru-RU"/>
      </w:rPr>
    </w:lvl>
    <w:lvl w:ilvl="5" w:tplc="4ECA27C0">
      <w:numFmt w:val="bullet"/>
      <w:lvlText w:val="•"/>
      <w:lvlJc w:val="left"/>
      <w:pPr>
        <w:ind w:left="5383" w:hanging="428"/>
      </w:pPr>
      <w:rPr>
        <w:rFonts w:hint="default"/>
        <w:lang w:val="ru-RU" w:eastAsia="ru-RU" w:bidi="ru-RU"/>
      </w:rPr>
    </w:lvl>
    <w:lvl w:ilvl="6" w:tplc="65B8A0F0">
      <w:numFmt w:val="bullet"/>
      <w:lvlText w:val="•"/>
      <w:lvlJc w:val="left"/>
      <w:pPr>
        <w:ind w:left="6331" w:hanging="428"/>
      </w:pPr>
      <w:rPr>
        <w:rFonts w:hint="default"/>
        <w:lang w:val="ru-RU" w:eastAsia="ru-RU" w:bidi="ru-RU"/>
      </w:rPr>
    </w:lvl>
    <w:lvl w:ilvl="7" w:tplc="9C060D40">
      <w:numFmt w:val="bullet"/>
      <w:lvlText w:val="•"/>
      <w:lvlJc w:val="left"/>
      <w:pPr>
        <w:ind w:left="7280" w:hanging="428"/>
      </w:pPr>
      <w:rPr>
        <w:rFonts w:hint="default"/>
        <w:lang w:val="ru-RU" w:eastAsia="ru-RU" w:bidi="ru-RU"/>
      </w:rPr>
    </w:lvl>
    <w:lvl w:ilvl="8" w:tplc="B4CEB106">
      <w:numFmt w:val="bullet"/>
      <w:lvlText w:val="•"/>
      <w:lvlJc w:val="left"/>
      <w:pPr>
        <w:ind w:left="8229" w:hanging="428"/>
      </w:pPr>
      <w:rPr>
        <w:rFonts w:hint="default"/>
        <w:lang w:val="ru-RU" w:eastAsia="ru-RU" w:bidi="ru-RU"/>
      </w:rPr>
    </w:lvl>
  </w:abstractNum>
  <w:abstractNum w:abstractNumId="22">
    <w:nsid w:val="6A9D6379"/>
    <w:multiLevelType w:val="hybridMultilevel"/>
    <w:tmpl w:val="CBA406EE"/>
    <w:lvl w:ilvl="0" w:tplc="3558C638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7668C82">
      <w:numFmt w:val="bullet"/>
      <w:lvlText w:val="•"/>
      <w:lvlJc w:val="left"/>
      <w:pPr>
        <w:ind w:left="1210" w:hanging="140"/>
      </w:pPr>
      <w:rPr>
        <w:rFonts w:hint="default"/>
        <w:lang w:val="ru-RU" w:eastAsia="ru-RU" w:bidi="ru-RU"/>
      </w:rPr>
    </w:lvl>
    <w:lvl w:ilvl="2" w:tplc="F108880A">
      <w:numFmt w:val="bullet"/>
      <w:lvlText w:val="•"/>
      <w:lvlJc w:val="left"/>
      <w:pPr>
        <w:ind w:left="2201" w:hanging="140"/>
      </w:pPr>
      <w:rPr>
        <w:rFonts w:hint="default"/>
        <w:lang w:val="ru-RU" w:eastAsia="ru-RU" w:bidi="ru-RU"/>
      </w:rPr>
    </w:lvl>
    <w:lvl w:ilvl="3" w:tplc="64BC09BA">
      <w:numFmt w:val="bullet"/>
      <w:lvlText w:val="•"/>
      <w:lvlJc w:val="left"/>
      <w:pPr>
        <w:ind w:left="3191" w:hanging="140"/>
      </w:pPr>
      <w:rPr>
        <w:rFonts w:hint="default"/>
        <w:lang w:val="ru-RU" w:eastAsia="ru-RU" w:bidi="ru-RU"/>
      </w:rPr>
    </w:lvl>
    <w:lvl w:ilvl="4" w:tplc="78D02736">
      <w:numFmt w:val="bullet"/>
      <w:lvlText w:val="•"/>
      <w:lvlJc w:val="left"/>
      <w:pPr>
        <w:ind w:left="4182" w:hanging="140"/>
      </w:pPr>
      <w:rPr>
        <w:rFonts w:hint="default"/>
        <w:lang w:val="ru-RU" w:eastAsia="ru-RU" w:bidi="ru-RU"/>
      </w:rPr>
    </w:lvl>
    <w:lvl w:ilvl="5" w:tplc="C176659A">
      <w:numFmt w:val="bullet"/>
      <w:lvlText w:val="•"/>
      <w:lvlJc w:val="left"/>
      <w:pPr>
        <w:ind w:left="5173" w:hanging="140"/>
      </w:pPr>
      <w:rPr>
        <w:rFonts w:hint="default"/>
        <w:lang w:val="ru-RU" w:eastAsia="ru-RU" w:bidi="ru-RU"/>
      </w:rPr>
    </w:lvl>
    <w:lvl w:ilvl="6" w:tplc="2B50FB1C">
      <w:numFmt w:val="bullet"/>
      <w:lvlText w:val="•"/>
      <w:lvlJc w:val="left"/>
      <w:pPr>
        <w:ind w:left="6163" w:hanging="140"/>
      </w:pPr>
      <w:rPr>
        <w:rFonts w:hint="default"/>
        <w:lang w:val="ru-RU" w:eastAsia="ru-RU" w:bidi="ru-RU"/>
      </w:rPr>
    </w:lvl>
    <w:lvl w:ilvl="7" w:tplc="F698ED3C">
      <w:numFmt w:val="bullet"/>
      <w:lvlText w:val="•"/>
      <w:lvlJc w:val="left"/>
      <w:pPr>
        <w:ind w:left="7154" w:hanging="140"/>
      </w:pPr>
      <w:rPr>
        <w:rFonts w:hint="default"/>
        <w:lang w:val="ru-RU" w:eastAsia="ru-RU" w:bidi="ru-RU"/>
      </w:rPr>
    </w:lvl>
    <w:lvl w:ilvl="8" w:tplc="96AE3D5C">
      <w:numFmt w:val="bullet"/>
      <w:lvlText w:val="•"/>
      <w:lvlJc w:val="left"/>
      <w:pPr>
        <w:ind w:left="8145" w:hanging="140"/>
      </w:pPr>
      <w:rPr>
        <w:rFonts w:hint="default"/>
        <w:lang w:val="ru-RU" w:eastAsia="ru-RU" w:bidi="ru-RU"/>
      </w:rPr>
    </w:lvl>
  </w:abstractNum>
  <w:abstractNum w:abstractNumId="23">
    <w:nsid w:val="6B335CC0"/>
    <w:multiLevelType w:val="hybridMultilevel"/>
    <w:tmpl w:val="21A069B0"/>
    <w:lvl w:ilvl="0" w:tplc="F25434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C00E7"/>
    <w:multiLevelType w:val="hybridMultilevel"/>
    <w:tmpl w:val="9E7A5FC0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02462"/>
    <w:multiLevelType w:val="multilevel"/>
    <w:tmpl w:val="E1AE8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72FA3C0E"/>
    <w:multiLevelType w:val="hybridMultilevel"/>
    <w:tmpl w:val="6030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E0AFE"/>
    <w:multiLevelType w:val="hybridMultilevel"/>
    <w:tmpl w:val="CD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47C53"/>
    <w:multiLevelType w:val="hybridMultilevel"/>
    <w:tmpl w:val="F5208346"/>
    <w:lvl w:ilvl="0" w:tplc="AAFC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4"/>
  </w:num>
  <w:num w:numId="5">
    <w:abstractNumId w:val="18"/>
  </w:num>
  <w:num w:numId="6">
    <w:abstractNumId w:val="15"/>
  </w:num>
  <w:num w:numId="7">
    <w:abstractNumId w:val="25"/>
  </w:num>
  <w:num w:numId="8">
    <w:abstractNumId w:val="3"/>
  </w:num>
  <w:num w:numId="9">
    <w:abstractNumId w:val="12"/>
  </w:num>
  <w:num w:numId="10">
    <w:abstractNumId w:val="16"/>
  </w:num>
  <w:num w:numId="11">
    <w:abstractNumId w:val="13"/>
  </w:num>
  <w:num w:numId="12">
    <w:abstractNumId w:val="28"/>
  </w:num>
  <w:num w:numId="13">
    <w:abstractNumId w:val="0"/>
  </w:num>
  <w:num w:numId="14">
    <w:abstractNumId w:val="24"/>
  </w:num>
  <w:num w:numId="15">
    <w:abstractNumId w:val="8"/>
  </w:num>
  <w:num w:numId="16">
    <w:abstractNumId w:val="6"/>
  </w:num>
  <w:num w:numId="17">
    <w:abstractNumId w:val="7"/>
  </w:num>
  <w:num w:numId="18">
    <w:abstractNumId w:val="10"/>
  </w:num>
  <w:num w:numId="19">
    <w:abstractNumId w:val="2"/>
  </w:num>
  <w:num w:numId="20">
    <w:abstractNumId w:val="9"/>
  </w:num>
  <w:num w:numId="21">
    <w:abstractNumId w:val="4"/>
  </w:num>
  <w:num w:numId="22">
    <w:abstractNumId w:val="1"/>
  </w:num>
  <w:num w:numId="23">
    <w:abstractNumId w:val="20"/>
  </w:num>
  <w:num w:numId="24">
    <w:abstractNumId w:val="17"/>
  </w:num>
  <w:num w:numId="25">
    <w:abstractNumId w:val="23"/>
  </w:num>
  <w:num w:numId="26">
    <w:abstractNumId w:val="5"/>
  </w:num>
  <w:num w:numId="27">
    <w:abstractNumId w:val="19"/>
  </w:num>
  <w:num w:numId="28">
    <w:abstractNumId w:val="27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58"/>
    <w:rsid w:val="00006434"/>
    <w:rsid w:val="000404DE"/>
    <w:rsid w:val="00060ACA"/>
    <w:rsid w:val="00060E9C"/>
    <w:rsid w:val="000C5EBD"/>
    <w:rsid w:val="000C7F43"/>
    <w:rsid w:val="000E3A72"/>
    <w:rsid w:val="00114DEE"/>
    <w:rsid w:val="00116D3A"/>
    <w:rsid w:val="00171A5D"/>
    <w:rsid w:val="00180D1D"/>
    <w:rsid w:val="00183D65"/>
    <w:rsid w:val="001932B1"/>
    <w:rsid w:val="001A1027"/>
    <w:rsid w:val="001E51F1"/>
    <w:rsid w:val="00200185"/>
    <w:rsid w:val="00233E59"/>
    <w:rsid w:val="002413F6"/>
    <w:rsid w:val="00246B57"/>
    <w:rsid w:val="002869D5"/>
    <w:rsid w:val="0029767E"/>
    <w:rsid w:val="0029769A"/>
    <w:rsid w:val="002F4FE7"/>
    <w:rsid w:val="003142C5"/>
    <w:rsid w:val="003972C8"/>
    <w:rsid w:val="003E0F9B"/>
    <w:rsid w:val="00416DC9"/>
    <w:rsid w:val="00431600"/>
    <w:rsid w:val="004358EB"/>
    <w:rsid w:val="00471525"/>
    <w:rsid w:val="00483032"/>
    <w:rsid w:val="004C08CB"/>
    <w:rsid w:val="004D024A"/>
    <w:rsid w:val="004E3F74"/>
    <w:rsid w:val="004F56E7"/>
    <w:rsid w:val="00556F7D"/>
    <w:rsid w:val="005B280F"/>
    <w:rsid w:val="005C53B6"/>
    <w:rsid w:val="005F46EC"/>
    <w:rsid w:val="005F60B3"/>
    <w:rsid w:val="0065096F"/>
    <w:rsid w:val="006C4E04"/>
    <w:rsid w:val="006F1E39"/>
    <w:rsid w:val="00755D49"/>
    <w:rsid w:val="0076535D"/>
    <w:rsid w:val="007D3311"/>
    <w:rsid w:val="008419F3"/>
    <w:rsid w:val="008950D1"/>
    <w:rsid w:val="008D2477"/>
    <w:rsid w:val="00920DA6"/>
    <w:rsid w:val="00937509"/>
    <w:rsid w:val="009F3CDC"/>
    <w:rsid w:val="00A27F0B"/>
    <w:rsid w:val="00A81AE5"/>
    <w:rsid w:val="00A90D9E"/>
    <w:rsid w:val="00A90F71"/>
    <w:rsid w:val="00AC5AFD"/>
    <w:rsid w:val="00BA79D4"/>
    <w:rsid w:val="00BD5398"/>
    <w:rsid w:val="00BD7F63"/>
    <w:rsid w:val="00C26380"/>
    <w:rsid w:val="00C87B6E"/>
    <w:rsid w:val="00CF1EEA"/>
    <w:rsid w:val="00D104D2"/>
    <w:rsid w:val="00D3569F"/>
    <w:rsid w:val="00D66694"/>
    <w:rsid w:val="00E0725B"/>
    <w:rsid w:val="00E564C5"/>
    <w:rsid w:val="00E6552B"/>
    <w:rsid w:val="00E70E58"/>
    <w:rsid w:val="00E8529C"/>
    <w:rsid w:val="00EA5CD7"/>
    <w:rsid w:val="00F04555"/>
    <w:rsid w:val="00F37B97"/>
    <w:rsid w:val="00F87F6B"/>
    <w:rsid w:val="00F91C5B"/>
    <w:rsid w:val="00FA5167"/>
    <w:rsid w:val="00FB7B61"/>
    <w:rsid w:val="00FD5915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77E3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641" w:hanging="4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200185"/>
    <w:pPr>
      <w:keepNext/>
      <w:widowControl/>
      <w:autoSpaceDE/>
      <w:autoSpaceDN/>
      <w:jc w:val="center"/>
      <w:outlineLvl w:val="1"/>
    </w:pPr>
    <w:rPr>
      <w:sz w:val="24"/>
      <w:szCs w:val="24"/>
      <w:lang w:bidi="ar-SA"/>
    </w:rPr>
  </w:style>
  <w:style w:type="paragraph" w:styleId="3">
    <w:name w:val="heading 3"/>
    <w:basedOn w:val="a"/>
    <w:next w:val="a"/>
    <w:link w:val="30"/>
    <w:qFormat/>
    <w:rsid w:val="00200185"/>
    <w:pPr>
      <w:keepNext/>
      <w:widowControl/>
      <w:autoSpaceDE/>
      <w:autoSpaceDN/>
      <w:jc w:val="both"/>
      <w:outlineLvl w:val="2"/>
    </w:pPr>
    <w:rPr>
      <w:b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200185"/>
    <w:pPr>
      <w:keepNext/>
      <w:widowControl/>
      <w:autoSpaceDE/>
      <w:autoSpaceDN/>
      <w:ind w:firstLine="720"/>
      <w:jc w:val="both"/>
      <w:outlineLvl w:val="3"/>
    </w:pPr>
    <w:rPr>
      <w:b/>
      <w:bCs/>
      <w:sz w:val="24"/>
      <w:szCs w:val="20"/>
      <w:lang w:bidi="ar-SA"/>
    </w:rPr>
  </w:style>
  <w:style w:type="paragraph" w:styleId="5">
    <w:name w:val="heading 5"/>
    <w:basedOn w:val="a"/>
    <w:next w:val="a"/>
    <w:link w:val="50"/>
    <w:qFormat/>
    <w:rsid w:val="00200185"/>
    <w:pPr>
      <w:keepNext/>
      <w:widowControl/>
      <w:autoSpaceDE/>
      <w:autoSpaceDN/>
      <w:jc w:val="center"/>
      <w:outlineLvl w:val="4"/>
    </w:pPr>
    <w:rPr>
      <w:b/>
      <w:bCs/>
      <w:sz w:val="24"/>
      <w:szCs w:val="20"/>
      <w:lang w:bidi="ar-SA"/>
    </w:rPr>
  </w:style>
  <w:style w:type="paragraph" w:styleId="6">
    <w:name w:val="heading 6"/>
    <w:basedOn w:val="a"/>
    <w:next w:val="a"/>
    <w:link w:val="60"/>
    <w:qFormat/>
    <w:rsid w:val="00200185"/>
    <w:pPr>
      <w:keepNext/>
      <w:widowControl/>
      <w:autoSpaceDE/>
      <w:autoSpaceDN/>
      <w:ind w:firstLine="708"/>
      <w:jc w:val="both"/>
      <w:outlineLvl w:val="5"/>
    </w:pPr>
    <w:rPr>
      <w:b/>
      <w:sz w:val="24"/>
      <w:szCs w:val="24"/>
      <w:lang w:bidi="ar-SA"/>
    </w:rPr>
  </w:style>
  <w:style w:type="paragraph" w:styleId="7">
    <w:name w:val="heading 7"/>
    <w:basedOn w:val="a"/>
    <w:next w:val="a"/>
    <w:link w:val="70"/>
    <w:qFormat/>
    <w:rsid w:val="00200185"/>
    <w:pPr>
      <w:keepNext/>
      <w:widowControl/>
      <w:autoSpaceDE/>
      <w:autoSpaceDN/>
      <w:outlineLvl w:val="6"/>
    </w:pPr>
    <w:rPr>
      <w:b/>
      <w:sz w:val="24"/>
      <w:szCs w:val="24"/>
      <w:lang w:bidi="ar-SA"/>
    </w:rPr>
  </w:style>
  <w:style w:type="paragraph" w:styleId="8">
    <w:name w:val="heading 8"/>
    <w:basedOn w:val="a"/>
    <w:next w:val="a"/>
    <w:link w:val="80"/>
    <w:qFormat/>
    <w:rsid w:val="00200185"/>
    <w:pPr>
      <w:keepNext/>
      <w:widowControl/>
      <w:autoSpaceDE/>
      <w:autoSpaceDN/>
      <w:jc w:val="center"/>
      <w:outlineLvl w:val="7"/>
    </w:pPr>
    <w:rPr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ind w:left="360" w:hanging="392"/>
    </w:pPr>
    <w:rPr>
      <w:sz w:val="24"/>
      <w:szCs w:val="24"/>
    </w:rPr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648" w:hanging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33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3311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7D33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3311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2001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0018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0018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0018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20018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2">
    <w:name w:val="1"/>
    <w:basedOn w:val="a"/>
    <w:next w:val="aa"/>
    <w:qFormat/>
    <w:rsid w:val="00200185"/>
    <w:pPr>
      <w:widowControl/>
      <w:autoSpaceDE/>
      <w:autoSpaceDN/>
      <w:jc w:val="center"/>
    </w:pPr>
    <w:rPr>
      <w:b/>
      <w:sz w:val="32"/>
      <w:szCs w:val="20"/>
      <w:lang w:bidi="ar-SA"/>
    </w:rPr>
  </w:style>
  <w:style w:type="paragraph" w:styleId="ab">
    <w:name w:val="Body Text Indent"/>
    <w:basedOn w:val="a"/>
    <w:link w:val="ac"/>
    <w:rsid w:val="00200185"/>
    <w:pPr>
      <w:widowControl/>
      <w:autoSpaceDE/>
      <w:autoSpaceDN/>
      <w:ind w:firstLine="720"/>
      <w:jc w:val="both"/>
    </w:pPr>
    <w:rPr>
      <w:b/>
      <w:bCs/>
      <w:sz w:val="24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styleId="21">
    <w:name w:val="Body Text 2"/>
    <w:basedOn w:val="a"/>
    <w:link w:val="22"/>
    <w:rsid w:val="00200185"/>
    <w:pPr>
      <w:widowControl/>
      <w:autoSpaceDE/>
      <w:autoSpaceDN/>
    </w:pPr>
    <w:rPr>
      <w:color w:val="000000"/>
      <w:sz w:val="24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2001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200185"/>
    <w:pPr>
      <w:widowControl/>
      <w:autoSpaceDE/>
      <w:autoSpaceDN/>
      <w:spacing w:line="360" w:lineRule="auto"/>
      <w:ind w:firstLine="720"/>
      <w:jc w:val="both"/>
    </w:pPr>
    <w:rPr>
      <w:sz w:val="28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20018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200185"/>
    <w:pPr>
      <w:widowControl/>
      <w:autoSpaceDE/>
      <w:autoSpaceDN/>
      <w:ind w:firstLine="720"/>
    </w:pPr>
    <w:rPr>
      <w:b/>
      <w:bCs/>
      <w:sz w:val="24"/>
      <w:szCs w:val="20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styleId="33">
    <w:name w:val="Body Text 3"/>
    <w:basedOn w:val="a"/>
    <w:link w:val="34"/>
    <w:rsid w:val="00200185"/>
    <w:pPr>
      <w:widowControl/>
      <w:autoSpaceDE/>
      <w:autoSpaceDN/>
      <w:jc w:val="both"/>
    </w:pPr>
    <w:rPr>
      <w:sz w:val="24"/>
      <w:szCs w:val="20"/>
      <w:lang w:bidi="ar-SA"/>
    </w:rPr>
  </w:style>
  <w:style w:type="character" w:customStyle="1" w:styleId="34">
    <w:name w:val="Основной текст 3 Знак"/>
    <w:basedOn w:val="a0"/>
    <w:link w:val="33"/>
    <w:rsid w:val="0020018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d">
    <w:name w:val="Subtitle"/>
    <w:basedOn w:val="a"/>
    <w:link w:val="ae"/>
    <w:qFormat/>
    <w:rsid w:val="00200185"/>
    <w:pPr>
      <w:widowControl/>
      <w:autoSpaceDE/>
      <w:autoSpaceDN/>
      <w:ind w:firstLine="720"/>
    </w:pPr>
    <w:rPr>
      <w:b/>
      <w:i/>
      <w:sz w:val="24"/>
      <w:szCs w:val="20"/>
      <w:u w:val="single"/>
      <w:lang w:bidi="ar-SA"/>
    </w:rPr>
  </w:style>
  <w:style w:type="character" w:customStyle="1" w:styleId="ae">
    <w:name w:val="Подзаголовок Знак"/>
    <w:basedOn w:val="a0"/>
    <w:link w:val="ad"/>
    <w:rsid w:val="00200185"/>
    <w:rPr>
      <w:rFonts w:ascii="Times New Roman" w:eastAsia="Times New Roman" w:hAnsi="Times New Roman" w:cs="Times New Roman"/>
      <w:b/>
      <w:i/>
      <w:sz w:val="24"/>
      <w:szCs w:val="20"/>
      <w:u w:val="single"/>
      <w:lang w:val="ru-RU" w:eastAsia="ru-RU"/>
    </w:rPr>
  </w:style>
  <w:style w:type="paragraph" w:styleId="af">
    <w:name w:val="Block Text"/>
    <w:basedOn w:val="a"/>
    <w:rsid w:val="00200185"/>
    <w:pPr>
      <w:autoSpaceDE/>
      <w:autoSpaceDN/>
      <w:spacing w:line="260" w:lineRule="auto"/>
      <w:ind w:left="720" w:right="600"/>
      <w:jc w:val="center"/>
    </w:pPr>
    <w:rPr>
      <w:b/>
      <w:sz w:val="24"/>
      <w:szCs w:val="20"/>
      <w:lang w:bidi="ar-SA"/>
    </w:rPr>
  </w:style>
  <w:style w:type="paragraph" w:customStyle="1" w:styleId="Heading">
    <w:name w:val="Heading"/>
    <w:rsid w:val="00200185"/>
    <w:pPr>
      <w:widowControl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rsid w:val="00200185"/>
    <w:pPr>
      <w:widowControl/>
      <w:autoSpaceDE/>
      <w:autoSpaceDN/>
    </w:pPr>
    <w:rPr>
      <w:rFonts w:ascii="Tahoma" w:hAnsi="Tahoma" w:cs="Tahoma"/>
      <w:sz w:val="16"/>
      <w:szCs w:val="16"/>
      <w:lang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018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2">
    <w:name w:val="Hyperlink"/>
    <w:uiPriority w:val="99"/>
    <w:unhideWhenUsed/>
    <w:rsid w:val="00200185"/>
    <w:rPr>
      <w:strike w:val="0"/>
      <w:dstrike w:val="0"/>
      <w:color w:val="051568"/>
      <w:u w:val="none"/>
      <w:effect w:val="none"/>
    </w:rPr>
  </w:style>
  <w:style w:type="character" w:styleId="af3">
    <w:name w:val="Strong"/>
    <w:uiPriority w:val="22"/>
    <w:qFormat/>
    <w:rsid w:val="00200185"/>
    <w:rPr>
      <w:b/>
      <w:bCs/>
    </w:rPr>
  </w:style>
  <w:style w:type="paragraph" w:styleId="af4">
    <w:name w:val="Normal (Web)"/>
    <w:aliases w:val="Обычный (Web)"/>
    <w:basedOn w:val="a"/>
    <w:uiPriority w:val="99"/>
    <w:unhideWhenUsed/>
    <w:qFormat/>
    <w:rsid w:val="00200185"/>
    <w:pPr>
      <w:widowControl/>
      <w:autoSpaceDE/>
      <w:autoSpaceDN/>
      <w:spacing w:before="240" w:after="240"/>
    </w:pPr>
    <w:rPr>
      <w:sz w:val="24"/>
      <w:szCs w:val="24"/>
      <w:lang w:bidi="ar-SA"/>
    </w:rPr>
  </w:style>
  <w:style w:type="character" w:customStyle="1" w:styleId="tx1">
    <w:name w:val="tx1"/>
    <w:rsid w:val="00200185"/>
    <w:rPr>
      <w:b/>
      <w:bCs/>
    </w:rPr>
  </w:style>
  <w:style w:type="character" w:customStyle="1" w:styleId="m1">
    <w:name w:val="m1"/>
    <w:rsid w:val="00200185"/>
    <w:rPr>
      <w:color w:val="0000FF"/>
    </w:rPr>
  </w:style>
  <w:style w:type="character" w:customStyle="1" w:styleId="t1">
    <w:name w:val="t1"/>
    <w:rsid w:val="00200185"/>
    <w:rPr>
      <w:color w:val="990000"/>
    </w:rPr>
  </w:style>
  <w:style w:type="character" w:customStyle="1" w:styleId="b1">
    <w:name w:val="b1"/>
    <w:rsid w:val="0020018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styleId="af5">
    <w:name w:val="Document Map"/>
    <w:basedOn w:val="a"/>
    <w:link w:val="af6"/>
    <w:rsid w:val="00200185"/>
    <w:pPr>
      <w:widowControl/>
      <w:shd w:val="clear" w:color="auto" w:fill="000080"/>
      <w:autoSpaceDE/>
      <w:autoSpaceDN/>
    </w:pPr>
    <w:rPr>
      <w:rFonts w:ascii="Tahoma" w:hAnsi="Tahoma" w:cs="Tahoma"/>
      <w:sz w:val="24"/>
      <w:szCs w:val="24"/>
      <w:lang w:bidi="ar-SA"/>
    </w:rPr>
  </w:style>
  <w:style w:type="character" w:customStyle="1" w:styleId="af6">
    <w:name w:val="Схема документа Знак"/>
    <w:basedOn w:val="a0"/>
    <w:link w:val="af5"/>
    <w:rsid w:val="00200185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character" w:customStyle="1" w:styleId="pi1">
    <w:name w:val="pi1"/>
    <w:rsid w:val="00200185"/>
    <w:rPr>
      <w:color w:val="0000FF"/>
    </w:rPr>
  </w:style>
  <w:style w:type="table" w:customStyle="1" w:styleId="13">
    <w:name w:val="Стиль таблицы1"/>
    <w:basedOn w:val="a1"/>
    <w:rsid w:val="002001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/>
  </w:style>
  <w:style w:type="character" w:customStyle="1" w:styleId="10">
    <w:name w:val="Заголовок 1 Знак"/>
    <w:link w:val="1"/>
    <w:uiPriority w:val="9"/>
    <w:rsid w:val="00200185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styleId="aa">
    <w:name w:val="Title"/>
    <w:basedOn w:val="a"/>
    <w:next w:val="a"/>
    <w:link w:val="af7"/>
    <w:uiPriority w:val="10"/>
    <w:qFormat/>
    <w:rsid w:val="002001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a"/>
    <w:uiPriority w:val="10"/>
    <w:rsid w:val="0020018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paragraph" w:customStyle="1" w:styleId="headertext">
    <w:name w:val="headertext"/>
    <w:basedOn w:val="a"/>
    <w:rsid w:val="00920DA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8">
    <w:name w:val="No Spacing"/>
    <w:qFormat/>
    <w:rsid w:val="002869D5"/>
    <w:pPr>
      <w:widowControl/>
      <w:autoSpaceDE/>
      <w:autoSpaceDN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9">
    <w:name w:val="TOC Heading"/>
    <w:basedOn w:val="1"/>
    <w:next w:val="a"/>
    <w:uiPriority w:val="39"/>
    <w:unhideWhenUsed/>
    <w:qFormat/>
    <w:rsid w:val="00556F7D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25">
    <w:name w:val="toc 2"/>
    <w:basedOn w:val="a"/>
    <w:next w:val="a"/>
    <w:autoRedefine/>
    <w:uiPriority w:val="39"/>
    <w:unhideWhenUsed/>
    <w:rsid w:val="00556F7D"/>
    <w:pPr>
      <w:tabs>
        <w:tab w:val="left" w:pos="426"/>
        <w:tab w:val="right" w:leader="dot" w:pos="10120"/>
      </w:tabs>
      <w:spacing w:after="100"/>
    </w:pPr>
  </w:style>
  <w:style w:type="character" w:customStyle="1" w:styleId="a5">
    <w:name w:val="Абзац списка Знак"/>
    <w:link w:val="a4"/>
    <w:uiPriority w:val="99"/>
    <w:locked/>
    <w:rsid w:val="00233E59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641" w:hanging="4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200185"/>
    <w:pPr>
      <w:keepNext/>
      <w:widowControl/>
      <w:autoSpaceDE/>
      <w:autoSpaceDN/>
      <w:jc w:val="center"/>
      <w:outlineLvl w:val="1"/>
    </w:pPr>
    <w:rPr>
      <w:sz w:val="24"/>
      <w:szCs w:val="24"/>
      <w:lang w:bidi="ar-SA"/>
    </w:rPr>
  </w:style>
  <w:style w:type="paragraph" w:styleId="3">
    <w:name w:val="heading 3"/>
    <w:basedOn w:val="a"/>
    <w:next w:val="a"/>
    <w:link w:val="30"/>
    <w:qFormat/>
    <w:rsid w:val="00200185"/>
    <w:pPr>
      <w:keepNext/>
      <w:widowControl/>
      <w:autoSpaceDE/>
      <w:autoSpaceDN/>
      <w:jc w:val="both"/>
      <w:outlineLvl w:val="2"/>
    </w:pPr>
    <w:rPr>
      <w:b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200185"/>
    <w:pPr>
      <w:keepNext/>
      <w:widowControl/>
      <w:autoSpaceDE/>
      <w:autoSpaceDN/>
      <w:ind w:firstLine="720"/>
      <w:jc w:val="both"/>
      <w:outlineLvl w:val="3"/>
    </w:pPr>
    <w:rPr>
      <w:b/>
      <w:bCs/>
      <w:sz w:val="24"/>
      <w:szCs w:val="20"/>
      <w:lang w:bidi="ar-SA"/>
    </w:rPr>
  </w:style>
  <w:style w:type="paragraph" w:styleId="5">
    <w:name w:val="heading 5"/>
    <w:basedOn w:val="a"/>
    <w:next w:val="a"/>
    <w:link w:val="50"/>
    <w:qFormat/>
    <w:rsid w:val="00200185"/>
    <w:pPr>
      <w:keepNext/>
      <w:widowControl/>
      <w:autoSpaceDE/>
      <w:autoSpaceDN/>
      <w:jc w:val="center"/>
      <w:outlineLvl w:val="4"/>
    </w:pPr>
    <w:rPr>
      <w:b/>
      <w:bCs/>
      <w:sz w:val="24"/>
      <w:szCs w:val="20"/>
      <w:lang w:bidi="ar-SA"/>
    </w:rPr>
  </w:style>
  <w:style w:type="paragraph" w:styleId="6">
    <w:name w:val="heading 6"/>
    <w:basedOn w:val="a"/>
    <w:next w:val="a"/>
    <w:link w:val="60"/>
    <w:qFormat/>
    <w:rsid w:val="00200185"/>
    <w:pPr>
      <w:keepNext/>
      <w:widowControl/>
      <w:autoSpaceDE/>
      <w:autoSpaceDN/>
      <w:ind w:firstLine="708"/>
      <w:jc w:val="both"/>
      <w:outlineLvl w:val="5"/>
    </w:pPr>
    <w:rPr>
      <w:b/>
      <w:sz w:val="24"/>
      <w:szCs w:val="24"/>
      <w:lang w:bidi="ar-SA"/>
    </w:rPr>
  </w:style>
  <w:style w:type="paragraph" w:styleId="7">
    <w:name w:val="heading 7"/>
    <w:basedOn w:val="a"/>
    <w:next w:val="a"/>
    <w:link w:val="70"/>
    <w:qFormat/>
    <w:rsid w:val="00200185"/>
    <w:pPr>
      <w:keepNext/>
      <w:widowControl/>
      <w:autoSpaceDE/>
      <w:autoSpaceDN/>
      <w:outlineLvl w:val="6"/>
    </w:pPr>
    <w:rPr>
      <w:b/>
      <w:sz w:val="24"/>
      <w:szCs w:val="24"/>
      <w:lang w:bidi="ar-SA"/>
    </w:rPr>
  </w:style>
  <w:style w:type="paragraph" w:styleId="8">
    <w:name w:val="heading 8"/>
    <w:basedOn w:val="a"/>
    <w:next w:val="a"/>
    <w:link w:val="80"/>
    <w:qFormat/>
    <w:rsid w:val="00200185"/>
    <w:pPr>
      <w:keepNext/>
      <w:widowControl/>
      <w:autoSpaceDE/>
      <w:autoSpaceDN/>
      <w:jc w:val="center"/>
      <w:outlineLvl w:val="7"/>
    </w:pPr>
    <w:rPr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ind w:left="360" w:hanging="392"/>
    </w:pPr>
    <w:rPr>
      <w:sz w:val="24"/>
      <w:szCs w:val="24"/>
    </w:rPr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648" w:hanging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33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3311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7D33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3311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2001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0018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0018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0018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20018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2">
    <w:name w:val="1"/>
    <w:basedOn w:val="a"/>
    <w:next w:val="aa"/>
    <w:qFormat/>
    <w:rsid w:val="00200185"/>
    <w:pPr>
      <w:widowControl/>
      <w:autoSpaceDE/>
      <w:autoSpaceDN/>
      <w:jc w:val="center"/>
    </w:pPr>
    <w:rPr>
      <w:b/>
      <w:sz w:val="32"/>
      <w:szCs w:val="20"/>
      <w:lang w:bidi="ar-SA"/>
    </w:rPr>
  </w:style>
  <w:style w:type="paragraph" w:styleId="ab">
    <w:name w:val="Body Text Indent"/>
    <w:basedOn w:val="a"/>
    <w:link w:val="ac"/>
    <w:rsid w:val="00200185"/>
    <w:pPr>
      <w:widowControl/>
      <w:autoSpaceDE/>
      <w:autoSpaceDN/>
      <w:ind w:firstLine="720"/>
      <w:jc w:val="both"/>
    </w:pPr>
    <w:rPr>
      <w:b/>
      <w:bCs/>
      <w:sz w:val="24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styleId="21">
    <w:name w:val="Body Text 2"/>
    <w:basedOn w:val="a"/>
    <w:link w:val="22"/>
    <w:rsid w:val="00200185"/>
    <w:pPr>
      <w:widowControl/>
      <w:autoSpaceDE/>
      <w:autoSpaceDN/>
    </w:pPr>
    <w:rPr>
      <w:color w:val="000000"/>
      <w:sz w:val="24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200185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200185"/>
    <w:pPr>
      <w:widowControl/>
      <w:autoSpaceDE/>
      <w:autoSpaceDN/>
      <w:spacing w:line="360" w:lineRule="auto"/>
      <w:ind w:firstLine="720"/>
      <w:jc w:val="both"/>
    </w:pPr>
    <w:rPr>
      <w:sz w:val="28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20018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200185"/>
    <w:pPr>
      <w:widowControl/>
      <w:autoSpaceDE/>
      <w:autoSpaceDN/>
      <w:ind w:firstLine="720"/>
    </w:pPr>
    <w:rPr>
      <w:b/>
      <w:bCs/>
      <w:sz w:val="24"/>
      <w:szCs w:val="20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200185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styleId="33">
    <w:name w:val="Body Text 3"/>
    <w:basedOn w:val="a"/>
    <w:link w:val="34"/>
    <w:rsid w:val="00200185"/>
    <w:pPr>
      <w:widowControl/>
      <w:autoSpaceDE/>
      <w:autoSpaceDN/>
      <w:jc w:val="both"/>
    </w:pPr>
    <w:rPr>
      <w:sz w:val="24"/>
      <w:szCs w:val="20"/>
      <w:lang w:bidi="ar-SA"/>
    </w:rPr>
  </w:style>
  <w:style w:type="character" w:customStyle="1" w:styleId="34">
    <w:name w:val="Основной текст 3 Знак"/>
    <w:basedOn w:val="a0"/>
    <w:link w:val="33"/>
    <w:rsid w:val="0020018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d">
    <w:name w:val="Subtitle"/>
    <w:basedOn w:val="a"/>
    <w:link w:val="ae"/>
    <w:qFormat/>
    <w:rsid w:val="00200185"/>
    <w:pPr>
      <w:widowControl/>
      <w:autoSpaceDE/>
      <w:autoSpaceDN/>
      <w:ind w:firstLine="720"/>
    </w:pPr>
    <w:rPr>
      <w:b/>
      <w:i/>
      <w:sz w:val="24"/>
      <w:szCs w:val="20"/>
      <w:u w:val="single"/>
      <w:lang w:bidi="ar-SA"/>
    </w:rPr>
  </w:style>
  <w:style w:type="character" w:customStyle="1" w:styleId="ae">
    <w:name w:val="Подзаголовок Знак"/>
    <w:basedOn w:val="a0"/>
    <w:link w:val="ad"/>
    <w:rsid w:val="00200185"/>
    <w:rPr>
      <w:rFonts w:ascii="Times New Roman" w:eastAsia="Times New Roman" w:hAnsi="Times New Roman" w:cs="Times New Roman"/>
      <w:b/>
      <w:i/>
      <w:sz w:val="24"/>
      <w:szCs w:val="20"/>
      <w:u w:val="single"/>
      <w:lang w:val="ru-RU" w:eastAsia="ru-RU"/>
    </w:rPr>
  </w:style>
  <w:style w:type="paragraph" w:styleId="af">
    <w:name w:val="Block Text"/>
    <w:basedOn w:val="a"/>
    <w:rsid w:val="00200185"/>
    <w:pPr>
      <w:autoSpaceDE/>
      <w:autoSpaceDN/>
      <w:spacing w:line="260" w:lineRule="auto"/>
      <w:ind w:left="720" w:right="600"/>
      <w:jc w:val="center"/>
    </w:pPr>
    <w:rPr>
      <w:b/>
      <w:sz w:val="24"/>
      <w:szCs w:val="20"/>
      <w:lang w:bidi="ar-SA"/>
    </w:rPr>
  </w:style>
  <w:style w:type="paragraph" w:customStyle="1" w:styleId="Heading">
    <w:name w:val="Heading"/>
    <w:rsid w:val="00200185"/>
    <w:pPr>
      <w:widowControl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rsid w:val="00200185"/>
    <w:pPr>
      <w:widowControl/>
      <w:autoSpaceDE/>
      <w:autoSpaceDN/>
    </w:pPr>
    <w:rPr>
      <w:rFonts w:ascii="Tahoma" w:hAnsi="Tahoma" w:cs="Tahoma"/>
      <w:sz w:val="16"/>
      <w:szCs w:val="16"/>
      <w:lang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018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2">
    <w:name w:val="Hyperlink"/>
    <w:uiPriority w:val="99"/>
    <w:unhideWhenUsed/>
    <w:rsid w:val="00200185"/>
    <w:rPr>
      <w:strike w:val="0"/>
      <w:dstrike w:val="0"/>
      <w:color w:val="051568"/>
      <w:u w:val="none"/>
      <w:effect w:val="none"/>
    </w:rPr>
  </w:style>
  <w:style w:type="character" w:styleId="af3">
    <w:name w:val="Strong"/>
    <w:uiPriority w:val="22"/>
    <w:qFormat/>
    <w:rsid w:val="00200185"/>
    <w:rPr>
      <w:b/>
      <w:bCs/>
    </w:rPr>
  </w:style>
  <w:style w:type="paragraph" w:styleId="af4">
    <w:name w:val="Normal (Web)"/>
    <w:aliases w:val="Обычный (Web)"/>
    <w:basedOn w:val="a"/>
    <w:uiPriority w:val="99"/>
    <w:unhideWhenUsed/>
    <w:qFormat/>
    <w:rsid w:val="00200185"/>
    <w:pPr>
      <w:widowControl/>
      <w:autoSpaceDE/>
      <w:autoSpaceDN/>
      <w:spacing w:before="240" w:after="240"/>
    </w:pPr>
    <w:rPr>
      <w:sz w:val="24"/>
      <w:szCs w:val="24"/>
      <w:lang w:bidi="ar-SA"/>
    </w:rPr>
  </w:style>
  <w:style w:type="character" w:customStyle="1" w:styleId="tx1">
    <w:name w:val="tx1"/>
    <w:rsid w:val="00200185"/>
    <w:rPr>
      <w:b/>
      <w:bCs/>
    </w:rPr>
  </w:style>
  <w:style w:type="character" w:customStyle="1" w:styleId="m1">
    <w:name w:val="m1"/>
    <w:rsid w:val="00200185"/>
    <w:rPr>
      <w:color w:val="0000FF"/>
    </w:rPr>
  </w:style>
  <w:style w:type="character" w:customStyle="1" w:styleId="t1">
    <w:name w:val="t1"/>
    <w:rsid w:val="00200185"/>
    <w:rPr>
      <w:color w:val="990000"/>
    </w:rPr>
  </w:style>
  <w:style w:type="character" w:customStyle="1" w:styleId="b1">
    <w:name w:val="b1"/>
    <w:rsid w:val="0020018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styleId="af5">
    <w:name w:val="Document Map"/>
    <w:basedOn w:val="a"/>
    <w:link w:val="af6"/>
    <w:rsid w:val="00200185"/>
    <w:pPr>
      <w:widowControl/>
      <w:shd w:val="clear" w:color="auto" w:fill="000080"/>
      <w:autoSpaceDE/>
      <w:autoSpaceDN/>
    </w:pPr>
    <w:rPr>
      <w:rFonts w:ascii="Tahoma" w:hAnsi="Tahoma" w:cs="Tahoma"/>
      <w:sz w:val="24"/>
      <w:szCs w:val="24"/>
      <w:lang w:bidi="ar-SA"/>
    </w:rPr>
  </w:style>
  <w:style w:type="character" w:customStyle="1" w:styleId="af6">
    <w:name w:val="Схема документа Знак"/>
    <w:basedOn w:val="a0"/>
    <w:link w:val="af5"/>
    <w:rsid w:val="00200185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character" w:customStyle="1" w:styleId="pi1">
    <w:name w:val="pi1"/>
    <w:rsid w:val="00200185"/>
    <w:rPr>
      <w:color w:val="0000FF"/>
    </w:rPr>
  </w:style>
  <w:style w:type="table" w:customStyle="1" w:styleId="13">
    <w:name w:val="Стиль таблицы1"/>
    <w:basedOn w:val="a1"/>
    <w:rsid w:val="002001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/>
  </w:style>
  <w:style w:type="character" w:customStyle="1" w:styleId="10">
    <w:name w:val="Заголовок 1 Знак"/>
    <w:link w:val="1"/>
    <w:uiPriority w:val="9"/>
    <w:rsid w:val="00200185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styleId="aa">
    <w:name w:val="Title"/>
    <w:basedOn w:val="a"/>
    <w:next w:val="a"/>
    <w:link w:val="af7"/>
    <w:uiPriority w:val="10"/>
    <w:qFormat/>
    <w:rsid w:val="002001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a"/>
    <w:uiPriority w:val="10"/>
    <w:rsid w:val="0020018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paragraph" w:customStyle="1" w:styleId="headertext">
    <w:name w:val="headertext"/>
    <w:basedOn w:val="a"/>
    <w:rsid w:val="00920DA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8">
    <w:name w:val="No Spacing"/>
    <w:qFormat/>
    <w:rsid w:val="002869D5"/>
    <w:pPr>
      <w:widowControl/>
      <w:autoSpaceDE/>
      <w:autoSpaceDN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f9">
    <w:name w:val="TOC Heading"/>
    <w:basedOn w:val="1"/>
    <w:next w:val="a"/>
    <w:uiPriority w:val="39"/>
    <w:unhideWhenUsed/>
    <w:qFormat/>
    <w:rsid w:val="00556F7D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25">
    <w:name w:val="toc 2"/>
    <w:basedOn w:val="a"/>
    <w:next w:val="a"/>
    <w:autoRedefine/>
    <w:uiPriority w:val="39"/>
    <w:unhideWhenUsed/>
    <w:rsid w:val="00556F7D"/>
    <w:pPr>
      <w:tabs>
        <w:tab w:val="left" w:pos="426"/>
        <w:tab w:val="right" w:leader="dot" w:pos="10120"/>
      </w:tabs>
      <w:spacing w:after="100"/>
    </w:pPr>
  </w:style>
  <w:style w:type="character" w:customStyle="1" w:styleId="a5">
    <w:name w:val="Абзац списка Знак"/>
    <w:link w:val="a4"/>
    <w:uiPriority w:val="99"/>
    <w:locked/>
    <w:rsid w:val="00233E59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3EC4-F2ED-434E-B03A-41F4CC7B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Куприянова</dc:creator>
  <cp:keywords/>
  <dc:description/>
  <cp:lastModifiedBy>Оксана</cp:lastModifiedBy>
  <cp:revision>13</cp:revision>
  <cp:lastPrinted>2019-08-12T09:28:00Z</cp:lastPrinted>
  <dcterms:created xsi:type="dcterms:W3CDTF">2019-04-26T09:58:00Z</dcterms:created>
  <dcterms:modified xsi:type="dcterms:W3CDTF">2019-08-20T07:48:00Z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2019-01-18T00:00:00Z</vt:filetime>
  </property>
</Properties>
</file>