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5B" w:rsidRDefault="00AA695B" w:rsidP="00AA6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A695B" w:rsidRDefault="00AA695B" w:rsidP="00AA695B">
      <w:pPr>
        <w:jc w:val="center"/>
        <w:rPr>
          <w:sz w:val="24"/>
          <w:szCs w:val="24"/>
        </w:rPr>
      </w:pPr>
    </w:p>
    <w:p w:rsidR="002150F4" w:rsidRDefault="00AA695B" w:rsidP="00AA6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07264" w:rsidRPr="00C07264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</w:p>
    <w:p w:rsidR="00AA695B" w:rsidRDefault="00AA695B" w:rsidP="00AA695B">
      <w:pPr>
        <w:jc w:val="center"/>
        <w:rPr>
          <w:sz w:val="24"/>
          <w:szCs w:val="24"/>
        </w:rPr>
      </w:pPr>
    </w:p>
    <w:p w:rsidR="00C07264" w:rsidRDefault="00AA695B" w:rsidP="00AA6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Директор </w:t>
      </w:r>
      <w:r w:rsidR="00C07264" w:rsidRPr="00C07264">
        <w:rPr>
          <w:sz w:val="24"/>
          <w:szCs w:val="24"/>
        </w:rPr>
        <w:t>АНО ЦДПО «МОССТРОЙКАДРЫ»</w:t>
      </w:r>
    </w:p>
    <w:p w:rsidR="003941EB" w:rsidRDefault="003941EB" w:rsidP="00AA695B">
      <w:pPr>
        <w:jc w:val="center"/>
        <w:rPr>
          <w:sz w:val="24"/>
          <w:szCs w:val="24"/>
        </w:rPr>
      </w:pPr>
    </w:p>
    <w:p w:rsidR="00AA695B" w:rsidRDefault="003941EB" w:rsidP="00AA6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 БЕССОНОВА</w:t>
      </w:r>
      <w:r w:rsidR="00AA695B">
        <w:rPr>
          <w:sz w:val="24"/>
          <w:szCs w:val="24"/>
        </w:rPr>
        <w:t xml:space="preserve"> В.В.</w:t>
      </w:r>
    </w:p>
    <w:p w:rsidR="003941EB" w:rsidRPr="00C07264" w:rsidRDefault="003941EB" w:rsidP="00AA695B">
      <w:pPr>
        <w:jc w:val="center"/>
        <w:rPr>
          <w:sz w:val="24"/>
          <w:szCs w:val="24"/>
        </w:rPr>
      </w:pPr>
    </w:p>
    <w:p w:rsidR="00C07264" w:rsidRPr="00C07264" w:rsidRDefault="00AA695B" w:rsidP="00C072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="00C07264" w:rsidRPr="00C07264">
        <w:rPr>
          <w:sz w:val="24"/>
          <w:szCs w:val="24"/>
        </w:rPr>
        <w:t xml:space="preserve">№ </w:t>
      </w:r>
      <w:r w:rsidR="003941EB">
        <w:rPr>
          <w:sz w:val="24"/>
          <w:szCs w:val="24"/>
        </w:rPr>
        <w:t xml:space="preserve">     </w:t>
      </w:r>
      <w:r w:rsidR="00172520">
        <w:rPr>
          <w:sz w:val="24"/>
          <w:szCs w:val="24"/>
        </w:rPr>
        <w:t xml:space="preserve"> </w:t>
      </w:r>
      <w:r w:rsidR="00C07264" w:rsidRPr="00C07264">
        <w:rPr>
          <w:sz w:val="24"/>
          <w:szCs w:val="24"/>
        </w:rPr>
        <w:t>от «</w:t>
      </w:r>
      <w:r w:rsidR="00172520">
        <w:rPr>
          <w:sz w:val="24"/>
          <w:szCs w:val="24"/>
        </w:rPr>
        <w:t xml:space="preserve"> </w:t>
      </w:r>
      <w:r w:rsidR="003941EB">
        <w:rPr>
          <w:sz w:val="24"/>
          <w:szCs w:val="24"/>
        </w:rPr>
        <w:t xml:space="preserve">     </w:t>
      </w:r>
      <w:r w:rsidR="00172520">
        <w:rPr>
          <w:sz w:val="24"/>
          <w:szCs w:val="24"/>
        </w:rPr>
        <w:t xml:space="preserve"> </w:t>
      </w:r>
      <w:r w:rsidR="00C07264" w:rsidRPr="00C07264">
        <w:rPr>
          <w:sz w:val="24"/>
          <w:szCs w:val="24"/>
        </w:rPr>
        <w:t>»</w:t>
      </w:r>
      <w:r w:rsidR="00172520">
        <w:rPr>
          <w:sz w:val="24"/>
          <w:szCs w:val="24"/>
        </w:rPr>
        <w:t xml:space="preserve"> декабря</w:t>
      </w:r>
      <w:r w:rsidR="00C07264" w:rsidRPr="00C0726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C07264" w:rsidRPr="00C07264">
        <w:rPr>
          <w:sz w:val="24"/>
          <w:szCs w:val="24"/>
        </w:rPr>
        <w:t xml:space="preserve"> г. </w:t>
      </w:r>
    </w:p>
    <w:p w:rsidR="00C07264" w:rsidRPr="00C07264" w:rsidRDefault="00C07264" w:rsidP="00C07264">
      <w:pPr>
        <w:jc w:val="right"/>
        <w:rPr>
          <w:sz w:val="24"/>
          <w:szCs w:val="24"/>
        </w:rPr>
      </w:pPr>
    </w:p>
    <w:p w:rsidR="00C07264" w:rsidRPr="00C07264" w:rsidRDefault="00C07264" w:rsidP="00C07264">
      <w:pPr>
        <w:jc w:val="right"/>
        <w:rPr>
          <w:sz w:val="24"/>
          <w:szCs w:val="24"/>
        </w:rPr>
      </w:pPr>
    </w:p>
    <w:p w:rsidR="00C07264" w:rsidRDefault="00C07264" w:rsidP="00C07264">
      <w:pPr>
        <w:jc w:val="right"/>
        <w:rPr>
          <w:sz w:val="24"/>
          <w:szCs w:val="24"/>
        </w:rPr>
      </w:pPr>
    </w:p>
    <w:p w:rsidR="00C07264" w:rsidRDefault="00C07264" w:rsidP="00C07264">
      <w:pPr>
        <w:jc w:val="right"/>
        <w:rPr>
          <w:sz w:val="24"/>
          <w:szCs w:val="24"/>
        </w:rPr>
      </w:pPr>
    </w:p>
    <w:p w:rsidR="00AA695B" w:rsidRDefault="00AA695B" w:rsidP="00C07264">
      <w:pPr>
        <w:jc w:val="right"/>
        <w:rPr>
          <w:sz w:val="24"/>
          <w:szCs w:val="24"/>
        </w:rPr>
      </w:pPr>
    </w:p>
    <w:p w:rsidR="00AA695B" w:rsidRDefault="00AA695B" w:rsidP="00C07264">
      <w:pPr>
        <w:jc w:val="right"/>
        <w:rPr>
          <w:sz w:val="24"/>
          <w:szCs w:val="24"/>
        </w:rPr>
      </w:pPr>
    </w:p>
    <w:p w:rsidR="00AA695B" w:rsidRDefault="00AA695B" w:rsidP="00C07264">
      <w:pPr>
        <w:jc w:val="right"/>
        <w:rPr>
          <w:sz w:val="24"/>
          <w:szCs w:val="24"/>
        </w:rPr>
      </w:pPr>
    </w:p>
    <w:p w:rsidR="00AA695B" w:rsidRDefault="00AA695B" w:rsidP="00C07264">
      <w:pPr>
        <w:jc w:val="right"/>
        <w:rPr>
          <w:sz w:val="24"/>
          <w:szCs w:val="24"/>
        </w:rPr>
      </w:pPr>
    </w:p>
    <w:p w:rsidR="00376A92" w:rsidRPr="00C07264" w:rsidRDefault="00376A92" w:rsidP="00C07264">
      <w:pPr>
        <w:jc w:val="right"/>
        <w:rPr>
          <w:sz w:val="24"/>
          <w:szCs w:val="24"/>
        </w:rPr>
      </w:pPr>
    </w:p>
    <w:p w:rsidR="00C07264" w:rsidRPr="00C07264" w:rsidRDefault="00C07264">
      <w:pPr>
        <w:rPr>
          <w:sz w:val="24"/>
          <w:szCs w:val="24"/>
        </w:rPr>
      </w:pPr>
    </w:p>
    <w:p w:rsidR="003941EB" w:rsidRDefault="00C07264" w:rsidP="00C07264">
      <w:pPr>
        <w:jc w:val="center"/>
        <w:rPr>
          <w:b/>
          <w:sz w:val="40"/>
          <w:szCs w:val="40"/>
        </w:rPr>
      </w:pPr>
      <w:r w:rsidRPr="00AA695B">
        <w:rPr>
          <w:b/>
          <w:sz w:val="40"/>
          <w:szCs w:val="40"/>
        </w:rPr>
        <w:t>П</w:t>
      </w:r>
      <w:r w:rsidR="003941EB">
        <w:rPr>
          <w:b/>
          <w:sz w:val="40"/>
          <w:szCs w:val="40"/>
        </w:rPr>
        <w:t>ОЛОЖЕНИЕ</w:t>
      </w:r>
    </w:p>
    <w:p w:rsidR="00AA695B" w:rsidRPr="00AA695B" w:rsidRDefault="00C07264" w:rsidP="00C07264">
      <w:pPr>
        <w:jc w:val="center"/>
        <w:rPr>
          <w:b/>
          <w:sz w:val="40"/>
          <w:szCs w:val="40"/>
        </w:rPr>
      </w:pPr>
      <w:r w:rsidRPr="00AA695B">
        <w:rPr>
          <w:b/>
          <w:sz w:val="40"/>
          <w:szCs w:val="40"/>
        </w:rPr>
        <w:t xml:space="preserve"> </w:t>
      </w:r>
    </w:p>
    <w:p w:rsidR="00C07264" w:rsidRPr="00AA6EED" w:rsidRDefault="00C07264" w:rsidP="00C07264">
      <w:pPr>
        <w:jc w:val="center"/>
        <w:rPr>
          <w:b/>
          <w:sz w:val="28"/>
          <w:szCs w:val="28"/>
        </w:rPr>
      </w:pPr>
      <w:bookmarkStart w:id="0" w:name="_GoBack"/>
      <w:r w:rsidRPr="00AA6EED">
        <w:rPr>
          <w:b/>
          <w:sz w:val="28"/>
          <w:szCs w:val="28"/>
        </w:rPr>
        <w:t xml:space="preserve">о </w:t>
      </w:r>
      <w:r w:rsidR="003941EB" w:rsidRPr="00AA6EED">
        <w:rPr>
          <w:b/>
          <w:sz w:val="28"/>
          <w:szCs w:val="28"/>
        </w:rPr>
        <w:t>п</w:t>
      </w:r>
      <w:r w:rsidRPr="00AA6EED">
        <w:rPr>
          <w:b/>
          <w:sz w:val="28"/>
          <w:szCs w:val="28"/>
        </w:rPr>
        <w:t xml:space="preserve">едагогическом совете </w:t>
      </w:r>
    </w:p>
    <w:p w:rsidR="003941EB" w:rsidRPr="00AA6EED" w:rsidRDefault="003941EB" w:rsidP="00C07264">
      <w:pPr>
        <w:jc w:val="center"/>
        <w:rPr>
          <w:b/>
          <w:sz w:val="28"/>
          <w:szCs w:val="28"/>
        </w:rPr>
      </w:pPr>
    </w:p>
    <w:bookmarkEnd w:id="0"/>
    <w:p w:rsidR="00C07264" w:rsidRPr="00AA695B" w:rsidRDefault="00C07264" w:rsidP="00C07264">
      <w:pPr>
        <w:jc w:val="center"/>
        <w:rPr>
          <w:b/>
          <w:sz w:val="32"/>
          <w:szCs w:val="32"/>
        </w:rPr>
      </w:pPr>
      <w:r w:rsidRPr="00AA695B">
        <w:rPr>
          <w:b/>
          <w:sz w:val="32"/>
          <w:szCs w:val="32"/>
        </w:rPr>
        <w:t>АНО ЦДПО «МОССТРОЙКАДРЫ»</w:t>
      </w:r>
    </w:p>
    <w:p w:rsidR="00C07264" w:rsidRPr="00AA695B" w:rsidRDefault="00C07264" w:rsidP="00C07264">
      <w:pPr>
        <w:jc w:val="center"/>
        <w:rPr>
          <w:sz w:val="32"/>
          <w:szCs w:val="32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P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rPr>
          <w:sz w:val="28"/>
          <w:szCs w:val="28"/>
        </w:rPr>
      </w:pPr>
    </w:p>
    <w:p w:rsidR="00C07264" w:rsidRDefault="00C07264" w:rsidP="00C07264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695B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Москва, 201</w:t>
      </w:r>
      <w:r w:rsidR="00AA695B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C07264" w:rsidRPr="009B6F29" w:rsidRDefault="00C07264" w:rsidP="009B6F29">
      <w:pPr>
        <w:tabs>
          <w:tab w:val="left" w:pos="3600"/>
        </w:tabs>
        <w:ind w:firstLine="426"/>
        <w:jc w:val="both"/>
        <w:rPr>
          <w:sz w:val="28"/>
          <w:szCs w:val="28"/>
        </w:rPr>
      </w:pPr>
    </w:p>
    <w:p w:rsidR="00C07264" w:rsidRPr="009B6F29" w:rsidRDefault="00C07264" w:rsidP="009B6F29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center"/>
        <w:rPr>
          <w:b/>
          <w:sz w:val="28"/>
          <w:szCs w:val="28"/>
        </w:rPr>
      </w:pPr>
      <w:r w:rsidRPr="009B6F29">
        <w:rPr>
          <w:b/>
          <w:sz w:val="28"/>
          <w:szCs w:val="28"/>
        </w:rPr>
        <w:t>Общие положения</w:t>
      </w:r>
    </w:p>
    <w:p w:rsidR="00C07264" w:rsidRPr="009B6F29" w:rsidRDefault="00C07264" w:rsidP="009B6F29">
      <w:pPr>
        <w:pStyle w:val="a3"/>
        <w:tabs>
          <w:tab w:val="left" w:pos="3600"/>
        </w:tabs>
        <w:ind w:left="0" w:firstLine="426"/>
        <w:jc w:val="both"/>
        <w:rPr>
          <w:sz w:val="28"/>
          <w:szCs w:val="28"/>
        </w:rPr>
      </w:pPr>
    </w:p>
    <w:p w:rsidR="00C07264" w:rsidRPr="009B6F29" w:rsidRDefault="00C07264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Настоящее положение (далее – «Положение»), разработано в соответствии с Федеральным законом от 29.12.2012 № 273-ФЗ «Об образовании в Российской Федерации» и Уставом АНО ЦДПО «МОССТРОЙКАДРЫ».</w:t>
      </w:r>
    </w:p>
    <w:p w:rsidR="00C07264" w:rsidRPr="009B6F29" w:rsidRDefault="00C07264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Настоящее положение действует </w:t>
      </w:r>
      <w:proofErr w:type="gramStart"/>
      <w:r w:rsidRPr="009B6F29">
        <w:rPr>
          <w:sz w:val="28"/>
          <w:szCs w:val="28"/>
        </w:rPr>
        <w:t>с даты утверждения</w:t>
      </w:r>
      <w:proofErr w:type="gramEnd"/>
      <w:r w:rsidRPr="009B6F29">
        <w:rPr>
          <w:sz w:val="28"/>
          <w:szCs w:val="28"/>
        </w:rPr>
        <w:t xml:space="preserve"> Директором АНО ЦДПО «МОССТРОЙКАДРЫ».</w:t>
      </w:r>
    </w:p>
    <w:p w:rsidR="00C07264" w:rsidRPr="009B6F29" w:rsidRDefault="00C07264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Положение определяет порядок организации работы Педагогического совета АНО ЦДПО «МОССТРОЙКАДРЫ» (далее – «Педагогический Совет»)</w:t>
      </w:r>
      <w:r w:rsidR="005E5787" w:rsidRPr="009B6F29">
        <w:rPr>
          <w:sz w:val="28"/>
          <w:szCs w:val="28"/>
        </w:rPr>
        <w:t>, правовой статус, обязанности и полномочия членов Педагогического Совета, вопросы взаимодействия с другими органами управления образовательной организации, порядок избрания и прекращения полномочий членов Педагогического Совета.</w:t>
      </w:r>
    </w:p>
    <w:p w:rsidR="005E5787" w:rsidRPr="009B6F29" w:rsidRDefault="005E5787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Педагогический совет является постоянно действующим выборным к</w:t>
      </w:r>
      <w:r w:rsidR="005325C2" w:rsidRPr="009B6F29">
        <w:rPr>
          <w:sz w:val="28"/>
          <w:szCs w:val="28"/>
        </w:rPr>
        <w:t xml:space="preserve">оллегиальным органом управления, определяющим перспективы развития Организации и координирующим основные вопросы организации образовательного процесса. </w:t>
      </w:r>
    </w:p>
    <w:p w:rsidR="000A0176" w:rsidRPr="009B6F29" w:rsidRDefault="005E5787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Педагогический совет в своей деятельности руководствуется Конституцией Российской Федерации, законодательством Российской Федерации об образовании, Уставом </w:t>
      </w:r>
      <w:r w:rsidR="000A0176" w:rsidRPr="009B6F29">
        <w:rPr>
          <w:sz w:val="28"/>
          <w:szCs w:val="28"/>
        </w:rPr>
        <w:t>АНО ЦДПО «МОССТРОЙКАДРЫ»</w:t>
      </w:r>
      <w:r w:rsidRPr="009B6F29">
        <w:rPr>
          <w:sz w:val="28"/>
          <w:szCs w:val="28"/>
        </w:rPr>
        <w:t xml:space="preserve">, настоящим Положением, иными локальными актами </w:t>
      </w:r>
      <w:r w:rsidR="000A0176" w:rsidRPr="009B6F29">
        <w:rPr>
          <w:sz w:val="28"/>
          <w:szCs w:val="28"/>
        </w:rPr>
        <w:t>АНО ЦДПО «МОССТРОЙКАДРЫ»</w:t>
      </w:r>
      <w:r w:rsidRPr="009B6F29">
        <w:rPr>
          <w:sz w:val="28"/>
          <w:szCs w:val="28"/>
        </w:rPr>
        <w:t xml:space="preserve">. </w:t>
      </w:r>
    </w:p>
    <w:p w:rsidR="005E5787" w:rsidRPr="009B6F29" w:rsidRDefault="000A0176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ab/>
      </w:r>
      <w:r w:rsidR="005E5787" w:rsidRPr="009B6F29">
        <w:rPr>
          <w:sz w:val="28"/>
          <w:szCs w:val="28"/>
        </w:rPr>
        <w:t xml:space="preserve">Педагогический совет создается для организации и осуществления учебной, научной, научно-исследовательской и учебно-методической работы, проводимой в </w:t>
      </w:r>
      <w:r w:rsidRPr="009B6F29">
        <w:rPr>
          <w:sz w:val="28"/>
          <w:szCs w:val="28"/>
        </w:rPr>
        <w:t>АНО ЦДПО «МОССТРОЙКАДРЫ»</w:t>
      </w:r>
      <w:r w:rsidR="005E5787" w:rsidRPr="009B6F29">
        <w:rPr>
          <w:sz w:val="28"/>
          <w:szCs w:val="28"/>
        </w:rPr>
        <w:t>.</w:t>
      </w:r>
    </w:p>
    <w:p w:rsidR="000A0176" w:rsidRPr="009B6F29" w:rsidRDefault="000A0176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Педагогический совет работает в тесном контакте с общественными организациями, органами самоуправления АНО ЦДПО «МОССТРОЙКАДРЫ» (Общее собрание работников).</w:t>
      </w:r>
    </w:p>
    <w:p w:rsidR="000A0176" w:rsidRPr="009B6F29" w:rsidRDefault="000A0176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Деятельность членов Педагогического Совета основывается на принципах добровольности участия в его работе, коллегиальности принятия решений, гласности, уважения и учета интересов всех членов коллектива образовательной Организации.</w:t>
      </w:r>
    </w:p>
    <w:p w:rsidR="009B6F29" w:rsidRPr="009B6F29" w:rsidRDefault="009B6F29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Изменения и дополнения к настоящему Положению принимаются на Педагогическом совете и утверждаются Директором АНО ЦДПО «МОССТРОЙКАДРЫ».</w:t>
      </w:r>
    </w:p>
    <w:p w:rsidR="009B6F29" w:rsidRPr="009B6F29" w:rsidRDefault="009B6F29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</w:p>
    <w:p w:rsidR="000A0176" w:rsidRDefault="009B6F29" w:rsidP="009B6F29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center"/>
        <w:rPr>
          <w:b/>
          <w:sz w:val="28"/>
          <w:szCs w:val="28"/>
        </w:rPr>
      </w:pPr>
      <w:r w:rsidRPr="009B6F29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П</w:t>
      </w:r>
      <w:r w:rsidRPr="009B6F29">
        <w:rPr>
          <w:b/>
          <w:sz w:val="28"/>
          <w:szCs w:val="28"/>
        </w:rPr>
        <w:t>едагогического совета</w:t>
      </w:r>
    </w:p>
    <w:p w:rsidR="00AA695B" w:rsidRPr="009B6F29" w:rsidRDefault="00AA695B" w:rsidP="00AA695B">
      <w:pPr>
        <w:pStyle w:val="a3"/>
        <w:tabs>
          <w:tab w:val="left" w:pos="993"/>
        </w:tabs>
        <w:ind w:left="426"/>
        <w:rPr>
          <w:b/>
          <w:sz w:val="28"/>
          <w:szCs w:val="28"/>
        </w:rPr>
      </w:pPr>
    </w:p>
    <w:p w:rsidR="000A0176" w:rsidRPr="009B6F29" w:rsidRDefault="000A0176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  <w:sz w:val="28"/>
          <w:szCs w:val="28"/>
        </w:rPr>
      </w:pPr>
      <w:r w:rsidRPr="009B6F29">
        <w:rPr>
          <w:sz w:val="28"/>
          <w:szCs w:val="28"/>
        </w:rPr>
        <w:t>Основными целями Педагогического совета являются:</w:t>
      </w:r>
    </w:p>
    <w:p w:rsidR="000A0176" w:rsidRPr="009B6F29" w:rsidRDefault="000A0176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 реализация государственной политики по вопросам образования;</w:t>
      </w:r>
    </w:p>
    <w:p w:rsidR="000A0176" w:rsidRPr="009B6F29" w:rsidRDefault="000A0176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ориентация деятельности педагогического коллектива Организации на совершенствование образовательного процесса;</w:t>
      </w:r>
    </w:p>
    <w:p w:rsidR="000A0176" w:rsidRPr="009B6F29" w:rsidRDefault="000A0176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внедрение в практическую деятельность Организации достижений педагогической науки и передового педагогического опыта, современных образовательных технологий;</w:t>
      </w:r>
    </w:p>
    <w:p w:rsidR="000A0176" w:rsidRPr="009B6F29" w:rsidRDefault="000A0176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обеспечение качественной реализации образовательных услуг и координация их осуществления;</w:t>
      </w:r>
    </w:p>
    <w:p w:rsidR="000A0176" w:rsidRPr="009B6F29" w:rsidRDefault="000A0176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lastRenderedPageBreak/>
        <w:t>- защита прав и интересов участников образовательных отношений;</w:t>
      </w:r>
    </w:p>
    <w:p w:rsidR="000A0176" w:rsidRPr="009B6F29" w:rsidRDefault="000A0176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Педагогический Совет в рамках совей компетенции:</w:t>
      </w:r>
    </w:p>
    <w:p w:rsidR="000A0176" w:rsidRPr="009B6F29" w:rsidRDefault="000A0176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- </w:t>
      </w:r>
      <w:r w:rsidR="002D068C" w:rsidRPr="009B6F29">
        <w:rPr>
          <w:sz w:val="28"/>
          <w:szCs w:val="28"/>
        </w:rPr>
        <w:t>разрабатывает стратегические вопросы, обсуждает и утверждает программы, проекты и планы развития Организации, совершенствования учебного процесса;</w:t>
      </w:r>
    </w:p>
    <w:p w:rsidR="002D068C" w:rsidRPr="009B6F29" w:rsidRDefault="00E2409E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у</w:t>
      </w:r>
      <w:r w:rsidR="002D068C" w:rsidRPr="009B6F29">
        <w:rPr>
          <w:sz w:val="28"/>
          <w:szCs w:val="28"/>
        </w:rPr>
        <w:t xml:space="preserve">частвует в выборе и обсуждении образовательных программ, </w:t>
      </w:r>
      <w:r w:rsidRPr="009B6F29">
        <w:rPr>
          <w:sz w:val="28"/>
          <w:szCs w:val="28"/>
        </w:rPr>
        <w:t>практических</w:t>
      </w:r>
      <w:r w:rsidR="002D068C" w:rsidRPr="009B6F29">
        <w:rPr>
          <w:sz w:val="28"/>
          <w:szCs w:val="28"/>
        </w:rPr>
        <w:t xml:space="preserve"> решений их реализации;</w:t>
      </w:r>
    </w:p>
    <w:p w:rsidR="002D068C" w:rsidRPr="009B6F29" w:rsidRDefault="002D068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рассматривает предложения об использовании в Организации форм, методов обучения, технических и иных средств обучения, согласовывает решения по указанным вопросам;</w:t>
      </w:r>
    </w:p>
    <w:p w:rsidR="002D068C" w:rsidRPr="009B6F29" w:rsidRDefault="002D068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организует методическую работу;</w:t>
      </w:r>
    </w:p>
    <w:p w:rsidR="002D068C" w:rsidRPr="009B6F29" w:rsidRDefault="002D068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осуществляет анализ качества подготовки обучающихся, соответствия применяемых форм, средств, методов обучения;</w:t>
      </w:r>
    </w:p>
    <w:p w:rsidR="002D068C" w:rsidRPr="009B6F29" w:rsidRDefault="002D068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обсуждает планы развития и укрепления учебной и материально-технической базы;</w:t>
      </w:r>
    </w:p>
    <w:p w:rsidR="002D068C" w:rsidRPr="009B6F29" w:rsidRDefault="002D068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- анализирует деятельность участников образовательного </w:t>
      </w:r>
      <w:r w:rsidR="00E2409E" w:rsidRPr="009B6F29">
        <w:rPr>
          <w:sz w:val="28"/>
          <w:szCs w:val="28"/>
        </w:rPr>
        <w:t>процесса в области реализации образовательных программ;</w:t>
      </w:r>
    </w:p>
    <w:p w:rsidR="00E2409E" w:rsidRPr="009B6F29" w:rsidRDefault="00E2409E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изучает, обобщает результаты деятельности инженерно-педагогического коллектива в целом и по определенному направлению;</w:t>
      </w:r>
    </w:p>
    <w:p w:rsidR="00E2409E" w:rsidRPr="009B6F29" w:rsidRDefault="00E2409E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заслушивает информацию и отчеты инженерно-педагогического коллектива в целом и по определенному направлению;</w:t>
      </w:r>
    </w:p>
    <w:p w:rsidR="00E2409E" w:rsidRPr="009B6F29" w:rsidRDefault="00E2409E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заслушивает информацию и отчеты инженерно-педагогических работников Организации по вопросам осуществления образовательного процесса, соблюдения</w:t>
      </w:r>
      <w:r w:rsidR="0039247C" w:rsidRPr="009B6F29">
        <w:rPr>
          <w:sz w:val="28"/>
          <w:szCs w:val="28"/>
        </w:rPr>
        <w:t xml:space="preserve"> санитарно-гигиенических требований, требований об охране здоровья и </w:t>
      </w:r>
      <w:proofErr w:type="gramStart"/>
      <w:r w:rsidR="0039247C" w:rsidRPr="009B6F29">
        <w:rPr>
          <w:sz w:val="28"/>
          <w:szCs w:val="28"/>
        </w:rPr>
        <w:t>жизни</w:t>
      </w:r>
      <w:proofErr w:type="gramEnd"/>
      <w:r w:rsidR="0039247C" w:rsidRPr="009B6F29">
        <w:rPr>
          <w:sz w:val="28"/>
          <w:szCs w:val="28"/>
        </w:rPr>
        <w:t xml:space="preserve"> обучающихся </w:t>
      </w:r>
      <w:r w:rsidRPr="009B6F29">
        <w:rPr>
          <w:sz w:val="28"/>
          <w:szCs w:val="28"/>
        </w:rPr>
        <w:t>и другим вопросам, касающимся образовательной деятельности;</w:t>
      </w:r>
    </w:p>
    <w:p w:rsidR="00E2409E" w:rsidRPr="009B6F29" w:rsidRDefault="00E2409E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рассматривает вопросы повышения квалификации инженерно-педагогических работников Организации;</w:t>
      </w:r>
    </w:p>
    <w:p w:rsidR="00E2409E" w:rsidRPr="009B6F29" w:rsidRDefault="00E2409E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участвует в разработке локальных нормативных актов, регламентирующих организацию и осуществление образовательной деятельности в Организации;</w:t>
      </w:r>
    </w:p>
    <w:p w:rsidR="0039247C" w:rsidRPr="009B6F29" w:rsidRDefault="0039247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осуществляет контроль функционирования внутренней системы оценки качества;</w:t>
      </w:r>
    </w:p>
    <w:p w:rsidR="0039247C" w:rsidRPr="009B6F29" w:rsidRDefault="0039247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обсуждает календарные учебные графики;</w:t>
      </w:r>
    </w:p>
    <w:p w:rsidR="0039247C" w:rsidRPr="009B6F29" w:rsidRDefault="0039247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устанавливает формы промежуточной и итоговой аттестации, периодичность и порядок ее проведения;</w:t>
      </w:r>
    </w:p>
    <w:p w:rsidR="00E2409E" w:rsidRPr="009B6F29" w:rsidRDefault="0039247C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избирает членов комиссии по урегулированию споров между участниками образовательных отношений и их исполнения.</w:t>
      </w:r>
    </w:p>
    <w:p w:rsidR="005325C2" w:rsidRPr="009B6F29" w:rsidRDefault="005325C2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</w:p>
    <w:p w:rsidR="005325C2" w:rsidRDefault="005325C2" w:rsidP="009B6F29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center"/>
        <w:rPr>
          <w:b/>
          <w:sz w:val="28"/>
          <w:szCs w:val="28"/>
        </w:rPr>
      </w:pPr>
      <w:r w:rsidRPr="009B6F29">
        <w:rPr>
          <w:b/>
          <w:sz w:val="28"/>
          <w:szCs w:val="28"/>
        </w:rPr>
        <w:t>Полномочия Педагогического Совета</w:t>
      </w:r>
    </w:p>
    <w:p w:rsidR="00AA695B" w:rsidRPr="009B6F29" w:rsidRDefault="00AA695B" w:rsidP="00AA695B">
      <w:pPr>
        <w:pStyle w:val="a3"/>
        <w:tabs>
          <w:tab w:val="left" w:pos="993"/>
        </w:tabs>
        <w:ind w:left="426"/>
        <w:rPr>
          <w:b/>
          <w:sz w:val="28"/>
          <w:szCs w:val="28"/>
        </w:rPr>
      </w:pPr>
    </w:p>
    <w:p w:rsidR="005325C2" w:rsidRPr="009B6F29" w:rsidRDefault="005325C2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Педагогический Совет правомочен принимать решения по вопросам, отнесенным к его компетенции нормативно-правовыми актами Российской Федерации, города Москвы, Уставом АНО ЦДПО «МОССТРОЙКАДРЫ».</w:t>
      </w:r>
    </w:p>
    <w:p w:rsidR="005325C2" w:rsidRPr="009B6F29" w:rsidRDefault="005325C2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Решения Педагогического Совета по вопросам, отнесенным Уставом АНО ЦДПО «МОССТРОЙКАДРЫ» к его компетен</w:t>
      </w:r>
      <w:r w:rsidR="00BB5743" w:rsidRPr="009B6F29">
        <w:rPr>
          <w:sz w:val="28"/>
          <w:szCs w:val="28"/>
        </w:rPr>
        <w:t>ции, являются обязательными для исполнения всеми участниками образовательных отношений.</w:t>
      </w:r>
    </w:p>
    <w:p w:rsidR="00BB5743" w:rsidRDefault="00BB5743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В случае возникновения необходимости внесения изменений и дополнений в Устав АНО ЦДПО «МОССТРОЙКАДРЫ», Педагогический совет вправе принимать участие в данной работе. </w:t>
      </w:r>
    </w:p>
    <w:p w:rsidR="009B6F29" w:rsidRPr="009B6F29" w:rsidRDefault="009B6F29" w:rsidP="009B6F29">
      <w:pPr>
        <w:pStyle w:val="a3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BB5743" w:rsidRDefault="00BB5743" w:rsidP="009B6F29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center"/>
        <w:rPr>
          <w:b/>
          <w:sz w:val="28"/>
          <w:szCs w:val="28"/>
        </w:rPr>
      </w:pPr>
      <w:r w:rsidRPr="009B6F29">
        <w:rPr>
          <w:b/>
          <w:sz w:val="28"/>
          <w:szCs w:val="28"/>
        </w:rPr>
        <w:t>Статус членов Педагогического Совета, их права и обязанности</w:t>
      </w:r>
    </w:p>
    <w:p w:rsidR="00AA695B" w:rsidRPr="009B6F29" w:rsidRDefault="00AA695B" w:rsidP="00AA695B">
      <w:pPr>
        <w:pStyle w:val="a3"/>
        <w:tabs>
          <w:tab w:val="left" w:pos="993"/>
        </w:tabs>
        <w:ind w:left="426"/>
        <w:rPr>
          <w:b/>
          <w:sz w:val="28"/>
          <w:szCs w:val="28"/>
        </w:rPr>
      </w:pPr>
    </w:p>
    <w:p w:rsidR="00BB5743" w:rsidRPr="009B6F29" w:rsidRDefault="00BB5743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Члены Педагогического Совета имеют равные права и обязанности по отношению к Педагогическому Совету и участникам образовательного процесса, независимо от социального статуса, должности, места работы, способа включения в Педагогический Совет (по должности, назначение, избрание, кооптация).  </w:t>
      </w:r>
    </w:p>
    <w:p w:rsidR="00BB5743" w:rsidRPr="009B6F29" w:rsidRDefault="00D22BBE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Члены Педагогического совета не имеют полномочий действовать </w:t>
      </w:r>
      <w:r w:rsidR="00B62F3B" w:rsidRPr="009B6F29">
        <w:rPr>
          <w:sz w:val="28"/>
          <w:szCs w:val="28"/>
        </w:rPr>
        <w:t>индивидуально, за исключением тех случаев, когда Педагогический совет делегирует им полномочия действовать таким образом.</w:t>
      </w:r>
    </w:p>
    <w:p w:rsidR="00B62F3B" w:rsidRPr="009B6F29" w:rsidRDefault="00B62F3B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Члены Педагогического совета не могут вмешиваться в профессиональную деятельность директора АНО ЦДПО «МОССТРОЙКАДРЫ».</w:t>
      </w:r>
    </w:p>
    <w:p w:rsidR="00B62F3B" w:rsidRPr="009B6F29" w:rsidRDefault="00B62F3B" w:rsidP="009B6F29">
      <w:pPr>
        <w:pStyle w:val="a3"/>
        <w:numPr>
          <w:ilvl w:val="1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Член Педагогического совета имеет следующие права:</w:t>
      </w:r>
    </w:p>
    <w:p w:rsidR="00B62F3B" w:rsidRPr="009B6F29" w:rsidRDefault="00B62F3B" w:rsidP="009B6F29">
      <w:pPr>
        <w:pStyle w:val="a3"/>
        <w:numPr>
          <w:ilvl w:val="2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Участвовать в </w:t>
      </w:r>
      <w:r w:rsidR="00365D8B" w:rsidRPr="009B6F29">
        <w:rPr>
          <w:sz w:val="28"/>
          <w:szCs w:val="28"/>
        </w:rPr>
        <w:t>обсуждении</w:t>
      </w:r>
      <w:r w:rsidRPr="009B6F29">
        <w:rPr>
          <w:sz w:val="28"/>
          <w:szCs w:val="28"/>
        </w:rPr>
        <w:t xml:space="preserve"> и принятии решений  Педагогического совета;</w:t>
      </w:r>
    </w:p>
    <w:p w:rsidR="00B62F3B" w:rsidRPr="009B6F29" w:rsidRDefault="00B62F3B" w:rsidP="009B6F29">
      <w:pPr>
        <w:pStyle w:val="a3"/>
        <w:numPr>
          <w:ilvl w:val="2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Открыто выражать собственное мн</w:t>
      </w:r>
      <w:r w:rsidR="00365D8B" w:rsidRPr="009B6F29">
        <w:rPr>
          <w:sz w:val="28"/>
          <w:szCs w:val="28"/>
        </w:rPr>
        <w:t xml:space="preserve">ение </w:t>
      </w:r>
      <w:r w:rsidR="00D01D95" w:rsidRPr="009B6F29">
        <w:rPr>
          <w:sz w:val="28"/>
          <w:szCs w:val="28"/>
        </w:rPr>
        <w:t>на заседаниях Педагогического совета;</w:t>
      </w:r>
    </w:p>
    <w:p w:rsidR="00D01D95" w:rsidRPr="009B6F29" w:rsidRDefault="00D01D95" w:rsidP="009B6F29">
      <w:pPr>
        <w:pStyle w:val="a3"/>
        <w:numPr>
          <w:ilvl w:val="2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Не менее чем за три дня получать информацию о дате, времени, месте проведения заседания Педагогического совета и необходимые материалы по обсуждаемому вопросу;</w:t>
      </w:r>
    </w:p>
    <w:p w:rsidR="00D01D95" w:rsidRPr="009B6F29" w:rsidRDefault="00D01D95" w:rsidP="009B6F29">
      <w:pPr>
        <w:pStyle w:val="a3"/>
        <w:numPr>
          <w:ilvl w:val="2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 Инициировать проведение заседания Педагогического совета </w:t>
      </w:r>
      <w:r w:rsidR="00E233E2" w:rsidRPr="009B6F29">
        <w:rPr>
          <w:sz w:val="28"/>
          <w:szCs w:val="28"/>
        </w:rPr>
        <w:t>по любому вопросу, находящемуся в его компетенции;</w:t>
      </w:r>
    </w:p>
    <w:p w:rsidR="00E233E2" w:rsidRPr="009B6F29" w:rsidRDefault="00E233E2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Участвовать в заседаниях общего собрания работников АНО ЦДПО «МОССТРОЙКАДРЫ» с правом совещательного голоса.</w:t>
      </w:r>
    </w:p>
    <w:p w:rsidR="00E233E2" w:rsidRPr="009B6F29" w:rsidRDefault="00E233E2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Член Педагогического совета обязан:</w:t>
      </w:r>
    </w:p>
    <w:p w:rsidR="00E233E2" w:rsidRPr="009B6F29" w:rsidRDefault="00E233E2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Участвовать в заседаниях Педагогического совета, не пропускать их без уважительных причин;</w:t>
      </w:r>
    </w:p>
    <w:p w:rsidR="00E233E2" w:rsidRPr="009B6F29" w:rsidRDefault="00E233E2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Проявлять личную активность в обсуждении, принятии и исполнении решений Педагогического совета;</w:t>
      </w:r>
    </w:p>
    <w:p w:rsidR="00E233E2" w:rsidRPr="009B6F29" w:rsidRDefault="00E233E2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Выслушивать мнение других членов Педагогического совета и уважать их позицию по обсуждаемым вопросам;</w:t>
      </w:r>
    </w:p>
    <w:p w:rsidR="00E233E2" w:rsidRPr="009B6F29" w:rsidRDefault="00E233E2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Уважать профессиональное мнение директора и педагогических работников АНО ЦДПО «МОССТРОЙКАДРЫ»</w:t>
      </w:r>
      <w:r w:rsidR="00D1791D" w:rsidRPr="009B6F29">
        <w:rPr>
          <w:sz w:val="28"/>
          <w:szCs w:val="28"/>
        </w:rPr>
        <w:t>, проводить консультации с ними при подготовке предложений и проектов решений;</w:t>
      </w:r>
    </w:p>
    <w:p w:rsidR="00D1791D" w:rsidRPr="009B6F29" w:rsidRDefault="00D1791D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Нести </w:t>
      </w:r>
      <w:r w:rsidR="00CC6DCC" w:rsidRPr="009B6F29">
        <w:rPr>
          <w:sz w:val="28"/>
          <w:szCs w:val="28"/>
        </w:rPr>
        <w:t>ответственность</w:t>
      </w:r>
      <w:r w:rsidRPr="009B6F29">
        <w:rPr>
          <w:sz w:val="28"/>
          <w:szCs w:val="28"/>
        </w:rPr>
        <w:t xml:space="preserve"> за решения, принятые им на заседании Педагогического совета</w:t>
      </w:r>
      <w:r w:rsidR="00CC6DCC" w:rsidRPr="009B6F29">
        <w:rPr>
          <w:sz w:val="28"/>
          <w:szCs w:val="28"/>
        </w:rPr>
        <w:t>;</w:t>
      </w:r>
    </w:p>
    <w:p w:rsidR="00D1791D" w:rsidRPr="009B6F29" w:rsidRDefault="00D1791D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 В случае несогласия с принятым решением Педагогического совета выразить особое мнение, которое прилагается к решению (протоколу);</w:t>
      </w:r>
    </w:p>
    <w:p w:rsidR="00CC6DCC" w:rsidRPr="009B6F29" w:rsidRDefault="00D1791D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 Участвовать в подготовке материалов для содержательного и компетентного </w:t>
      </w:r>
      <w:r w:rsidR="00CC6DCC" w:rsidRPr="009B6F29">
        <w:rPr>
          <w:sz w:val="28"/>
          <w:szCs w:val="28"/>
        </w:rPr>
        <w:t xml:space="preserve">рассмотрения вносимого в повестку заседания Педагогического совета вопроса; </w:t>
      </w:r>
    </w:p>
    <w:p w:rsidR="00CC6DCC" w:rsidRPr="009B6F29" w:rsidRDefault="00CC6DCC" w:rsidP="009B6F29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Соблюдать конфиденциальность в отношении персональных данных участников образовательного процесса, а также иных сведений, которые могут нанести ущерб АНО ЦДПО «МОССРОЙКАДРЫ» или её работникам, если иное не предусмотрено действующим законодательство и (или) локальными нормативными актами АНО ЦДПО «МОССТРОЙКАДРЫ». </w:t>
      </w:r>
    </w:p>
    <w:p w:rsidR="00487A7C" w:rsidRDefault="00487A7C" w:rsidP="009B6F29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AA695B" w:rsidRPr="009B6F29" w:rsidRDefault="00AA695B" w:rsidP="009B6F29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A00D2F" w:rsidRPr="009B6F29" w:rsidRDefault="00487A7C" w:rsidP="009B6F29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center"/>
        <w:rPr>
          <w:b/>
          <w:sz w:val="28"/>
          <w:szCs w:val="28"/>
        </w:rPr>
      </w:pPr>
      <w:r w:rsidRPr="009B6F29">
        <w:rPr>
          <w:b/>
          <w:sz w:val="28"/>
          <w:szCs w:val="28"/>
        </w:rPr>
        <w:lastRenderedPageBreak/>
        <w:t>Ответственность Педагогического совета,</w:t>
      </w:r>
    </w:p>
    <w:p w:rsidR="00487A7C" w:rsidRDefault="00487A7C" w:rsidP="009B6F29">
      <w:pPr>
        <w:pStyle w:val="a3"/>
        <w:tabs>
          <w:tab w:val="left" w:pos="993"/>
        </w:tabs>
        <w:ind w:left="0" w:firstLine="426"/>
        <w:jc w:val="center"/>
        <w:rPr>
          <w:b/>
          <w:sz w:val="28"/>
          <w:szCs w:val="28"/>
        </w:rPr>
      </w:pPr>
      <w:r w:rsidRPr="009B6F29">
        <w:rPr>
          <w:b/>
          <w:sz w:val="28"/>
          <w:szCs w:val="28"/>
        </w:rPr>
        <w:t>членов Педагогического совета.</w:t>
      </w:r>
    </w:p>
    <w:p w:rsidR="00AA695B" w:rsidRPr="009B6F29" w:rsidRDefault="00AA695B" w:rsidP="00AA695B">
      <w:pPr>
        <w:pStyle w:val="a3"/>
        <w:tabs>
          <w:tab w:val="left" w:pos="993"/>
        </w:tabs>
        <w:ind w:left="0" w:firstLine="426"/>
        <w:rPr>
          <w:b/>
          <w:sz w:val="28"/>
          <w:szCs w:val="28"/>
        </w:rPr>
      </w:pPr>
    </w:p>
    <w:p w:rsidR="00A00D2F" w:rsidRPr="009B6F29" w:rsidRDefault="003934CD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Педагогический Совет </w:t>
      </w:r>
      <w:r w:rsidR="00A00D2F" w:rsidRPr="009B6F29">
        <w:rPr>
          <w:sz w:val="28"/>
          <w:szCs w:val="28"/>
        </w:rPr>
        <w:t>несет ответственность:</w:t>
      </w:r>
    </w:p>
    <w:p w:rsidR="00A00D2F" w:rsidRPr="009B6F29" w:rsidRDefault="00A00D2F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за выполнение плана работы АНО ЦДПО «МОССТРОЙКАДРЫ»;</w:t>
      </w:r>
    </w:p>
    <w:p w:rsidR="00A00D2F" w:rsidRPr="009B6F29" w:rsidRDefault="00A00D2F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- за соответствие принятых решений законодательству Российской Федерации об образовании; </w:t>
      </w:r>
    </w:p>
    <w:p w:rsidR="00A00D2F" w:rsidRPr="009B6F29" w:rsidRDefault="00A00D2F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- за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487A7C" w:rsidRPr="009B6F29" w:rsidRDefault="00A00D2F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Педагогический Совет </w:t>
      </w:r>
      <w:r w:rsidR="003934CD" w:rsidRPr="009B6F29">
        <w:rPr>
          <w:sz w:val="28"/>
          <w:szCs w:val="28"/>
        </w:rPr>
        <w:t xml:space="preserve">в целом и каждый Член Педагогического совета в отдельности несет ответственность перед всеми участниками образовательного процесса, рискуя своей деловой и человеческой репутацией в общественном мнении </w:t>
      </w:r>
      <w:r w:rsidR="00AA695B">
        <w:rPr>
          <w:sz w:val="28"/>
          <w:szCs w:val="28"/>
        </w:rPr>
        <w:t>педагогического</w:t>
      </w:r>
      <w:r w:rsidR="003934CD" w:rsidRPr="009B6F29">
        <w:rPr>
          <w:sz w:val="28"/>
          <w:szCs w:val="28"/>
        </w:rPr>
        <w:t xml:space="preserve"> сообщества. </w:t>
      </w:r>
    </w:p>
    <w:p w:rsidR="003934CD" w:rsidRPr="009B6F29" w:rsidRDefault="003934CD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Члены Педагогического совета несут ответственность в соответствии с действующим законом</w:t>
      </w:r>
      <w:r w:rsidR="00A00D2F" w:rsidRPr="009B6F29">
        <w:rPr>
          <w:sz w:val="28"/>
          <w:szCs w:val="28"/>
        </w:rPr>
        <w:t xml:space="preserve"> Российской Федерации. </w:t>
      </w:r>
    </w:p>
    <w:p w:rsidR="00A00D2F" w:rsidRPr="009B6F29" w:rsidRDefault="00A00D2F" w:rsidP="009B6F29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</w:p>
    <w:p w:rsidR="00A00D2F" w:rsidRDefault="00A00D2F" w:rsidP="009B6F29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center"/>
        <w:rPr>
          <w:b/>
          <w:sz w:val="28"/>
          <w:szCs w:val="28"/>
        </w:rPr>
      </w:pPr>
      <w:r w:rsidRPr="009B6F29">
        <w:rPr>
          <w:b/>
          <w:sz w:val="28"/>
          <w:szCs w:val="28"/>
        </w:rPr>
        <w:t>Порядок организации деятельности Педагогического Совета</w:t>
      </w:r>
    </w:p>
    <w:p w:rsidR="00AA695B" w:rsidRPr="009B6F29" w:rsidRDefault="00AA695B" w:rsidP="00AA695B">
      <w:pPr>
        <w:pStyle w:val="a3"/>
        <w:tabs>
          <w:tab w:val="left" w:pos="993"/>
        </w:tabs>
        <w:ind w:left="426"/>
        <w:rPr>
          <w:b/>
          <w:sz w:val="28"/>
          <w:szCs w:val="28"/>
        </w:rPr>
      </w:pPr>
    </w:p>
    <w:p w:rsidR="00A00D2F" w:rsidRPr="009B6F29" w:rsidRDefault="00A00D2F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Педагогический совет самостоятельно определяет план своей работы;</w:t>
      </w:r>
    </w:p>
    <w:p w:rsidR="00FB2A3E" w:rsidRPr="009B6F29" w:rsidRDefault="00FB2A3E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В состав Педагогического совета входят Директор, его заместители, педагогические работники, а также иные работники Организации, чья деятельность связана с содержанием и организацией образовательного процесса. </w:t>
      </w:r>
    </w:p>
    <w:p w:rsidR="00FB2A3E" w:rsidRPr="009B6F29" w:rsidRDefault="00FB2A3E" w:rsidP="009B6F29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Состав Педагогического совета Организации утверждается приказом Директора сроком на один год и не может быть менее трёх человек. </w:t>
      </w:r>
    </w:p>
    <w:p w:rsidR="00FB2A3E" w:rsidRPr="009B6F29" w:rsidRDefault="00FB2A3E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Возглавляет Педагогический совет Директор.</w:t>
      </w:r>
    </w:p>
    <w:p w:rsidR="00FB2A3E" w:rsidRPr="009B6F29" w:rsidRDefault="00FB2A3E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Организовывает работу Педагогического совета – Заместитель директора по учебно-методической работе.</w:t>
      </w:r>
    </w:p>
    <w:p w:rsidR="00FB2A3E" w:rsidRPr="009B6F29" w:rsidRDefault="00FB2A3E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На заседаниях Педагогический совет избирает из своего состава секретаря</w:t>
      </w:r>
      <w:r w:rsidR="00AA695B">
        <w:rPr>
          <w:sz w:val="28"/>
          <w:szCs w:val="28"/>
        </w:rPr>
        <w:t>.</w:t>
      </w:r>
    </w:p>
    <w:p w:rsidR="00FB2A3E" w:rsidRPr="009B6F29" w:rsidRDefault="00FB2A3E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Заседания Педагогического совета проводятся, как правило, один раз в квартал, но не реже одного раза в полугодие. </w:t>
      </w:r>
      <w:r w:rsidR="00C87267" w:rsidRPr="009B6F29">
        <w:rPr>
          <w:sz w:val="28"/>
          <w:szCs w:val="28"/>
        </w:rPr>
        <w:t xml:space="preserve">В случае необходимости могут </w:t>
      </w:r>
      <w:proofErr w:type="gramStart"/>
      <w:r w:rsidR="00C87267" w:rsidRPr="009B6F29">
        <w:rPr>
          <w:sz w:val="28"/>
          <w:szCs w:val="28"/>
        </w:rPr>
        <w:t>проводится</w:t>
      </w:r>
      <w:proofErr w:type="gramEnd"/>
      <w:r w:rsidR="00C87267" w:rsidRPr="009B6F29">
        <w:rPr>
          <w:sz w:val="28"/>
          <w:szCs w:val="28"/>
        </w:rPr>
        <w:t xml:space="preserve"> внеочередные заседания Педагогического совета.</w:t>
      </w:r>
    </w:p>
    <w:p w:rsidR="00BA0F58" w:rsidRPr="009B6F29" w:rsidRDefault="00BA0F58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Заседания Педагогического совета являются правомочными, если в них принимает участие не менее двух третей состава. Решения принимаются открытым голосованием простым большинством голосов</w:t>
      </w:r>
      <w:proofErr w:type="gramStart"/>
      <w:r w:rsidRPr="009B6F29">
        <w:rPr>
          <w:sz w:val="28"/>
          <w:szCs w:val="28"/>
        </w:rPr>
        <w:t xml:space="preserve"> К</w:t>
      </w:r>
      <w:proofErr w:type="gramEnd"/>
      <w:r w:rsidRPr="009B6F29">
        <w:rPr>
          <w:sz w:val="28"/>
          <w:szCs w:val="28"/>
        </w:rPr>
        <w:t xml:space="preserve">аждый член Педагогического совета имеет право одного голоса. При равном количестве голосов решающим является голос председателя Педагогического совета. </w:t>
      </w:r>
    </w:p>
    <w:p w:rsidR="00BA0F58" w:rsidRPr="009B6F29" w:rsidRDefault="00192135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>Заседания Педагогического совета являются открытыми: на них могут присутствовать Учредители Организации и другие заинтересованные лица.</w:t>
      </w:r>
    </w:p>
    <w:p w:rsidR="00FB2A3E" w:rsidRPr="009B6F29" w:rsidRDefault="00192135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 </w:t>
      </w:r>
      <w:r w:rsidR="00BA0F58" w:rsidRPr="009B6F29">
        <w:rPr>
          <w:sz w:val="28"/>
          <w:szCs w:val="28"/>
        </w:rPr>
        <w:t>На заседаниях Педагогического совета с согласия большинства присутствующих членов, может осуществляться фото- и видео съемка.</w:t>
      </w:r>
    </w:p>
    <w:p w:rsidR="00FB2A3E" w:rsidRPr="009B6F29" w:rsidRDefault="009B6F29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F29">
        <w:rPr>
          <w:sz w:val="28"/>
          <w:szCs w:val="28"/>
        </w:rPr>
        <w:t xml:space="preserve">Решения Педагогического совета оформляются протоколом, подписываются Председателем и секретарем Педагогического совета. </w:t>
      </w:r>
    </w:p>
    <w:p w:rsidR="009B6F29" w:rsidRPr="009B6F29" w:rsidRDefault="009B6F29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F29">
        <w:rPr>
          <w:sz w:val="28"/>
          <w:szCs w:val="28"/>
        </w:rPr>
        <w:t>Руководство АНО ЦДПО «МОССТРОЙКАДРЫ» обеспечивает хранение протоколов Педагогического совета в общем делопроизводстве</w:t>
      </w:r>
    </w:p>
    <w:p w:rsidR="009B6F29" w:rsidRPr="009B6F29" w:rsidRDefault="009B6F29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F29">
        <w:rPr>
          <w:sz w:val="28"/>
          <w:szCs w:val="28"/>
        </w:rPr>
        <w:t xml:space="preserve">Протоколы Педагогического совета имеют постоянный срок хранения </w:t>
      </w:r>
    </w:p>
    <w:p w:rsidR="009B6F29" w:rsidRPr="009B6F29" w:rsidRDefault="009B6F29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F29">
        <w:rPr>
          <w:sz w:val="28"/>
          <w:szCs w:val="28"/>
        </w:rPr>
        <w:t xml:space="preserve">Нумерация протоколов ведется с начала каждого года. </w:t>
      </w:r>
    </w:p>
    <w:p w:rsidR="009B6F29" w:rsidRPr="009B6F29" w:rsidRDefault="009B6F29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lastRenderedPageBreak/>
        <w:t xml:space="preserve"> Протоколы Педагогического совета АНО ЦДПО «МОССТРОЙКАДРЫ» входят в номенклатуру дел, хранятся постоянно в Организации и передаются при смене руководства по акту приема-передачи.</w:t>
      </w:r>
    </w:p>
    <w:p w:rsidR="009B6F29" w:rsidRPr="009B6F29" w:rsidRDefault="009B6F29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F29">
        <w:rPr>
          <w:sz w:val="28"/>
          <w:szCs w:val="28"/>
        </w:rPr>
        <w:t xml:space="preserve">В случае отсутствия необходимого решения Педагогического совета по вопросу, входящему в его компетенцию, директор АНО ЦДПО «МОССТРОЙКАДРЫ» вправе самостоятельно принять решение по данному вопросу. </w:t>
      </w:r>
    </w:p>
    <w:p w:rsidR="009B6F29" w:rsidRPr="009B6F29" w:rsidRDefault="009B6F29" w:rsidP="009B6F2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9B6F29">
        <w:rPr>
          <w:sz w:val="28"/>
          <w:szCs w:val="28"/>
        </w:rPr>
        <w:t xml:space="preserve">Решения Педагогического совета, утвержденные приказом Директора, являются обязательными для исполнения всеми членами педагогического коллектива. </w:t>
      </w:r>
    </w:p>
    <w:p w:rsidR="00BA0F58" w:rsidRPr="009B6F29" w:rsidRDefault="00BA0F58" w:rsidP="006620E5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sectPr w:rsidR="00BA0F58" w:rsidRPr="009B6F29" w:rsidSect="006620E5">
      <w:footerReference w:type="default" r:id="rId8"/>
      <w:pgSz w:w="11906" w:h="16838"/>
      <w:pgMar w:top="567" w:right="707" w:bottom="1134" w:left="1134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5C" w:rsidRDefault="00FD645C" w:rsidP="006620E5">
      <w:r>
        <w:separator/>
      </w:r>
    </w:p>
  </w:endnote>
  <w:endnote w:type="continuationSeparator" w:id="0">
    <w:p w:rsidR="00FD645C" w:rsidRDefault="00FD645C" w:rsidP="0066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7814"/>
      <w:docPartObj>
        <w:docPartGallery w:val="Page Numbers (Bottom of Page)"/>
        <w:docPartUnique/>
      </w:docPartObj>
    </w:sdtPr>
    <w:sdtEndPr/>
    <w:sdtContent>
      <w:p w:rsidR="006620E5" w:rsidRDefault="006620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EED">
          <w:rPr>
            <w:noProof/>
          </w:rPr>
          <w:t>1</w:t>
        </w:r>
        <w:r>
          <w:fldChar w:fldCharType="end"/>
        </w:r>
      </w:p>
    </w:sdtContent>
  </w:sdt>
  <w:p w:rsidR="006620E5" w:rsidRDefault="006620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5C" w:rsidRDefault="00FD645C" w:rsidP="006620E5">
      <w:r>
        <w:separator/>
      </w:r>
    </w:p>
  </w:footnote>
  <w:footnote w:type="continuationSeparator" w:id="0">
    <w:p w:rsidR="00FD645C" w:rsidRDefault="00FD645C" w:rsidP="0066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60F"/>
    <w:multiLevelType w:val="multilevel"/>
    <w:tmpl w:val="7B7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9"/>
    <w:rsid w:val="000A0176"/>
    <w:rsid w:val="00172520"/>
    <w:rsid w:val="00192135"/>
    <w:rsid w:val="002150F4"/>
    <w:rsid w:val="002555D9"/>
    <w:rsid w:val="00295AD9"/>
    <w:rsid w:val="002D068C"/>
    <w:rsid w:val="00365D8B"/>
    <w:rsid w:val="00376A92"/>
    <w:rsid w:val="0039247C"/>
    <w:rsid w:val="003934CD"/>
    <w:rsid w:val="003941EB"/>
    <w:rsid w:val="00487A7C"/>
    <w:rsid w:val="005253AE"/>
    <w:rsid w:val="005325C2"/>
    <w:rsid w:val="005E5787"/>
    <w:rsid w:val="006620E5"/>
    <w:rsid w:val="009B6F29"/>
    <w:rsid w:val="00A00D2F"/>
    <w:rsid w:val="00AA695B"/>
    <w:rsid w:val="00AA6EED"/>
    <w:rsid w:val="00B62F3B"/>
    <w:rsid w:val="00BA0F58"/>
    <w:rsid w:val="00BB5743"/>
    <w:rsid w:val="00C07264"/>
    <w:rsid w:val="00C87267"/>
    <w:rsid w:val="00CC6DCC"/>
    <w:rsid w:val="00D01D95"/>
    <w:rsid w:val="00D1791D"/>
    <w:rsid w:val="00D22BBE"/>
    <w:rsid w:val="00E233E2"/>
    <w:rsid w:val="00E2409E"/>
    <w:rsid w:val="00FB2A3E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2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95AD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95AD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E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2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95AD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95AD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E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Валентина</cp:lastModifiedBy>
  <cp:revision>5</cp:revision>
  <cp:lastPrinted>2019-07-30T09:37:00Z</cp:lastPrinted>
  <dcterms:created xsi:type="dcterms:W3CDTF">2019-04-15T08:29:00Z</dcterms:created>
  <dcterms:modified xsi:type="dcterms:W3CDTF">2019-07-30T09:38:00Z</dcterms:modified>
</cp:coreProperties>
</file>